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86" w:rsidRPr="00BC0981" w:rsidRDefault="007E2186" w:rsidP="007E2186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BC0981">
        <w:rPr>
          <w:b/>
          <w:bCs/>
          <w:sz w:val="26"/>
          <w:szCs w:val="26"/>
        </w:rPr>
        <w:t>Иркутская область</w:t>
      </w:r>
    </w:p>
    <w:p w:rsidR="007E2186" w:rsidRPr="00BC0981" w:rsidRDefault="007E2186" w:rsidP="007E2186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BC0981">
        <w:rPr>
          <w:b/>
          <w:bCs/>
          <w:sz w:val="26"/>
          <w:szCs w:val="26"/>
        </w:rPr>
        <w:t>Усольское районное муниципальное образование</w:t>
      </w:r>
    </w:p>
    <w:p w:rsidR="007E2186" w:rsidRPr="00BC0981" w:rsidRDefault="007E2186" w:rsidP="007E2186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BC0981">
        <w:rPr>
          <w:b/>
          <w:bCs/>
          <w:sz w:val="26"/>
          <w:szCs w:val="26"/>
        </w:rPr>
        <w:t>Д У М А</w:t>
      </w:r>
    </w:p>
    <w:p w:rsidR="007E2186" w:rsidRPr="00BC0981" w:rsidRDefault="007E2186" w:rsidP="007E2186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BC0981">
        <w:rPr>
          <w:b/>
          <w:bCs/>
          <w:sz w:val="26"/>
          <w:szCs w:val="26"/>
        </w:rPr>
        <w:t>городского поселения</w:t>
      </w:r>
    </w:p>
    <w:p w:rsidR="007E2186" w:rsidRPr="00BC0981" w:rsidRDefault="007E2186" w:rsidP="007E2186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BC0981">
        <w:rPr>
          <w:b/>
          <w:bCs/>
          <w:sz w:val="26"/>
          <w:szCs w:val="26"/>
        </w:rPr>
        <w:t>Мишелевского муниципального образования</w:t>
      </w:r>
    </w:p>
    <w:p w:rsidR="007E2186" w:rsidRPr="00BC0981" w:rsidRDefault="007E2186" w:rsidP="007E2186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7E2186" w:rsidRPr="00BC0981" w:rsidRDefault="007E2186" w:rsidP="007E2186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proofErr w:type="gramStart"/>
      <w:r w:rsidRPr="00BC0981">
        <w:rPr>
          <w:b/>
          <w:bCs/>
          <w:sz w:val="26"/>
          <w:szCs w:val="26"/>
        </w:rPr>
        <w:t>Р</w:t>
      </w:r>
      <w:proofErr w:type="gramEnd"/>
      <w:r w:rsidRPr="00BC0981">
        <w:rPr>
          <w:b/>
          <w:bCs/>
          <w:sz w:val="26"/>
          <w:szCs w:val="26"/>
        </w:rPr>
        <w:t xml:space="preserve"> Е Ш Е Н И Е</w:t>
      </w:r>
    </w:p>
    <w:p w:rsidR="007E2186" w:rsidRPr="00BC0981" w:rsidRDefault="007E2186" w:rsidP="007E2186">
      <w:pPr>
        <w:widowControl/>
        <w:autoSpaceDE/>
        <w:autoSpaceDN/>
        <w:adjustRightInd/>
        <w:rPr>
          <w:sz w:val="26"/>
          <w:szCs w:val="26"/>
        </w:rPr>
      </w:pPr>
      <w:r w:rsidRPr="00BC0981">
        <w:rPr>
          <w:sz w:val="26"/>
          <w:szCs w:val="26"/>
        </w:rPr>
        <w:t xml:space="preserve"> От </w:t>
      </w:r>
      <w:r w:rsidR="00B436BA">
        <w:rPr>
          <w:sz w:val="26"/>
          <w:szCs w:val="26"/>
        </w:rPr>
        <w:t>12.11.2013</w:t>
      </w:r>
      <w:r w:rsidRPr="007E2186">
        <w:rPr>
          <w:sz w:val="26"/>
          <w:szCs w:val="26"/>
        </w:rPr>
        <w:t xml:space="preserve">                </w:t>
      </w:r>
      <w:r w:rsidRPr="00BC0981">
        <w:rPr>
          <w:sz w:val="26"/>
          <w:szCs w:val="26"/>
        </w:rPr>
        <w:t xml:space="preserve">                                                                          </w:t>
      </w:r>
      <w:r w:rsidRPr="00A477B8">
        <w:rPr>
          <w:sz w:val="26"/>
          <w:szCs w:val="26"/>
        </w:rPr>
        <w:t xml:space="preserve"> </w:t>
      </w:r>
      <w:r w:rsidR="00B436BA">
        <w:rPr>
          <w:sz w:val="26"/>
          <w:szCs w:val="26"/>
        </w:rPr>
        <w:tab/>
      </w:r>
      <w:r w:rsidR="00B436BA">
        <w:rPr>
          <w:sz w:val="26"/>
          <w:szCs w:val="26"/>
        </w:rPr>
        <w:tab/>
      </w:r>
      <w:r w:rsidR="00B436BA">
        <w:rPr>
          <w:sz w:val="26"/>
          <w:szCs w:val="26"/>
        </w:rPr>
        <w:tab/>
      </w:r>
      <w:r w:rsidRPr="00A477B8">
        <w:rPr>
          <w:sz w:val="26"/>
          <w:szCs w:val="26"/>
        </w:rPr>
        <w:t xml:space="preserve"> </w:t>
      </w:r>
      <w:r w:rsidRPr="00BC0981">
        <w:rPr>
          <w:sz w:val="26"/>
          <w:szCs w:val="26"/>
        </w:rPr>
        <w:t xml:space="preserve">№  </w:t>
      </w:r>
      <w:r w:rsidR="00B436BA">
        <w:rPr>
          <w:sz w:val="26"/>
          <w:szCs w:val="26"/>
        </w:rPr>
        <w:t>47</w:t>
      </w:r>
    </w:p>
    <w:p w:rsidR="007E2186" w:rsidRPr="00BC0981" w:rsidRDefault="00F36460" w:rsidP="00F36460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="007E2186" w:rsidRPr="00BC0981">
        <w:rPr>
          <w:sz w:val="26"/>
          <w:szCs w:val="26"/>
        </w:rPr>
        <w:t xml:space="preserve"> п. Мишелевка</w:t>
      </w:r>
    </w:p>
    <w:p w:rsidR="007E2186" w:rsidRDefault="007E2186" w:rsidP="007E2186">
      <w:pPr>
        <w:shd w:val="clear" w:color="auto" w:fill="FFFFFF"/>
        <w:ind w:left="34"/>
        <w:jc w:val="both"/>
        <w:rPr>
          <w:sz w:val="28"/>
          <w:szCs w:val="28"/>
        </w:rPr>
      </w:pPr>
    </w:p>
    <w:p w:rsidR="007E2186" w:rsidRPr="00BC0981" w:rsidRDefault="007E2186" w:rsidP="007E2186">
      <w:pPr>
        <w:shd w:val="clear" w:color="auto" w:fill="FFFFFF"/>
        <w:ind w:left="34"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налоге</w:t>
      </w:r>
      <w:r w:rsidRPr="00BC0981">
        <w:rPr>
          <w:b/>
          <w:sz w:val="28"/>
          <w:szCs w:val="28"/>
        </w:rPr>
        <w:t xml:space="preserve"> на имущество физических лиц</w:t>
      </w:r>
      <w:r>
        <w:rPr>
          <w:b/>
          <w:sz w:val="28"/>
          <w:szCs w:val="28"/>
        </w:rPr>
        <w:t xml:space="preserve"> в 201</w:t>
      </w:r>
      <w:r w:rsidRPr="00A477B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году</w:t>
      </w:r>
    </w:p>
    <w:p w:rsidR="007E2186" w:rsidRPr="00F36460" w:rsidRDefault="007E2186" w:rsidP="007E2186">
      <w:pPr>
        <w:shd w:val="clear" w:color="auto" w:fill="FFFFFF"/>
        <w:ind w:left="24" w:firstLine="528"/>
        <w:jc w:val="both"/>
        <w:rPr>
          <w:sz w:val="18"/>
          <w:szCs w:val="28"/>
        </w:rPr>
      </w:pPr>
    </w:p>
    <w:p w:rsidR="007E2186" w:rsidRDefault="007E2186" w:rsidP="007E2186">
      <w:pPr>
        <w:shd w:val="clear" w:color="auto" w:fill="FFFFFF"/>
        <w:ind w:left="24" w:firstLine="528"/>
        <w:jc w:val="both"/>
        <w:rPr>
          <w:sz w:val="28"/>
          <w:szCs w:val="28"/>
        </w:rPr>
      </w:pPr>
      <w:proofErr w:type="gramStart"/>
      <w:r w:rsidRPr="00312B03">
        <w:rPr>
          <w:sz w:val="28"/>
          <w:szCs w:val="28"/>
        </w:rPr>
        <w:t xml:space="preserve">В соответствии со </w:t>
      </w:r>
      <w:proofErr w:type="spellStart"/>
      <w:r w:rsidRPr="00312B03">
        <w:rPr>
          <w:sz w:val="28"/>
          <w:szCs w:val="28"/>
        </w:rPr>
        <w:t>ст</w:t>
      </w:r>
      <w:r w:rsidRPr="00227076">
        <w:rPr>
          <w:sz w:val="28"/>
          <w:szCs w:val="28"/>
        </w:rPr>
        <w:t>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</w:t>
      </w:r>
      <w:r w:rsidRPr="00227076">
        <w:rPr>
          <w:sz w:val="28"/>
          <w:szCs w:val="28"/>
        </w:rPr>
        <w:t xml:space="preserve"> 12, </w:t>
      </w:r>
      <w:r>
        <w:rPr>
          <w:sz w:val="28"/>
          <w:szCs w:val="28"/>
        </w:rPr>
        <w:t>15</w:t>
      </w:r>
      <w:r w:rsidRPr="00227076">
        <w:rPr>
          <w:sz w:val="28"/>
          <w:szCs w:val="28"/>
        </w:rPr>
        <w:t xml:space="preserve"> Налогового</w:t>
      </w:r>
      <w:r w:rsidRPr="00312B03">
        <w:rPr>
          <w:sz w:val="28"/>
          <w:szCs w:val="28"/>
        </w:rPr>
        <w:t xml:space="preserve"> кодекса Российской Федерации, </w:t>
      </w:r>
      <w:r>
        <w:rPr>
          <w:sz w:val="28"/>
          <w:szCs w:val="28"/>
        </w:rPr>
        <w:t>Ф</w:t>
      </w:r>
      <w:r>
        <w:rPr>
          <w:spacing w:val="-1"/>
          <w:sz w:val="28"/>
          <w:szCs w:val="28"/>
        </w:rPr>
        <w:t>едеральным</w:t>
      </w:r>
      <w:r w:rsidRPr="00312B0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 w:rsidRPr="00312B03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</w:t>
      </w:r>
      <w:r w:rsidRPr="00312B03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312B03">
        <w:rPr>
          <w:spacing w:val="-1"/>
          <w:sz w:val="28"/>
          <w:szCs w:val="28"/>
        </w:rPr>
        <w:t xml:space="preserve"> «Об общих принципах организации местного самоуправления в </w:t>
      </w:r>
      <w:r w:rsidRPr="00312B03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>, З</w:t>
      </w:r>
      <w:r w:rsidRPr="00010A90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010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</w:t>
      </w:r>
      <w:r w:rsidRPr="00010A90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</w:t>
      </w:r>
      <w:r w:rsidRPr="00010A90">
        <w:rPr>
          <w:sz w:val="28"/>
          <w:szCs w:val="28"/>
        </w:rPr>
        <w:t xml:space="preserve">1991 </w:t>
      </w:r>
      <w:r>
        <w:rPr>
          <w:sz w:val="28"/>
          <w:szCs w:val="28"/>
        </w:rPr>
        <w:t>г</w:t>
      </w:r>
      <w:r w:rsidR="00F36460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r w:rsidRPr="00010A90">
        <w:rPr>
          <w:sz w:val="28"/>
          <w:szCs w:val="28"/>
        </w:rPr>
        <w:t xml:space="preserve"> 2003-1</w:t>
      </w:r>
      <w:r>
        <w:rPr>
          <w:sz w:val="28"/>
          <w:szCs w:val="28"/>
        </w:rPr>
        <w:t xml:space="preserve"> «О</w:t>
      </w:r>
      <w:r w:rsidRPr="00010A90">
        <w:rPr>
          <w:sz w:val="28"/>
          <w:szCs w:val="28"/>
        </w:rPr>
        <w:t xml:space="preserve"> налогах на имущество физических лиц</w:t>
      </w:r>
      <w:r>
        <w:rPr>
          <w:sz w:val="28"/>
          <w:szCs w:val="28"/>
        </w:rPr>
        <w:t xml:space="preserve">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Pr="00312B03">
        <w:rPr>
          <w:sz w:val="28"/>
          <w:szCs w:val="28"/>
        </w:rPr>
        <w:t xml:space="preserve"> 31, 47 Устава Мишелевского муниципального образования, Дума городского поселения Мишелевс</w:t>
      </w:r>
      <w:r w:rsidR="00F36460">
        <w:rPr>
          <w:sz w:val="28"/>
          <w:szCs w:val="28"/>
        </w:rPr>
        <w:t>кого муниципального образования</w:t>
      </w:r>
      <w:r w:rsidRPr="00312B03">
        <w:rPr>
          <w:sz w:val="28"/>
          <w:szCs w:val="28"/>
        </w:rPr>
        <w:t xml:space="preserve"> </w:t>
      </w:r>
      <w:proofErr w:type="gramEnd"/>
    </w:p>
    <w:p w:rsidR="007E2186" w:rsidRPr="0004095F" w:rsidRDefault="007E2186" w:rsidP="00B436BA">
      <w:pPr>
        <w:shd w:val="clear" w:color="auto" w:fill="FFFFFF"/>
        <w:ind w:left="24" w:hanging="24"/>
        <w:jc w:val="both"/>
        <w:rPr>
          <w:b/>
          <w:sz w:val="28"/>
          <w:szCs w:val="28"/>
        </w:rPr>
      </w:pPr>
      <w:proofErr w:type="gramStart"/>
      <w:r w:rsidRPr="0004095F">
        <w:rPr>
          <w:b/>
          <w:sz w:val="28"/>
          <w:szCs w:val="28"/>
        </w:rPr>
        <w:t>Р</w:t>
      </w:r>
      <w:proofErr w:type="gramEnd"/>
      <w:r w:rsidR="00F36460">
        <w:rPr>
          <w:b/>
          <w:sz w:val="28"/>
          <w:szCs w:val="28"/>
        </w:rPr>
        <w:t xml:space="preserve"> </w:t>
      </w:r>
      <w:r w:rsidRPr="0004095F">
        <w:rPr>
          <w:b/>
          <w:sz w:val="28"/>
          <w:szCs w:val="28"/>
        </w:rPr>
        <w:t>Е</w:t>
      </w:r>
      <w:r w:rsidR="00F36460">
        <w:rPr>
          <w:b/>
          <w:sz w:val="28"/>
          <w:szCs w:val="28"/>
        </w:rPr>
        <w:t xml:space="preserve"> </w:t>
      </w:r>
      <w:r w:rsidRPr="0004095F">
        <w:rPr>
          <w:b/>
          <w:sz w:val="28"/>
          <w:szCs w:val="28"/>
        </w:rPr>
        <w:t>Ш</w:t>
      </w:r>
      <w:r w:rsidR="00F36460">
        <w:rPr>
          <w:b/>
          <w:sz w:val="28"/>
          <w:szCs w:val="28"/>
        </w:rPr>
        <w:t xml:space="preserve"> </w:t>
      </w:r>
      <w:r w:rsidRPr="0004095F">
        <w:rPr>
          <w:b/>
          <w:sz w:val="28"/>
          <w:szCs w:val="28"/>
        </w:rPr>
        <w:t>И</w:t>
      </w:r>
      <w:r w:rsidR="00F36460">
        <w:rPr>
          <w:b/>
          <w:sz w:val="28"/>
          <w:szCs w:val="28"/>
        </w:rPr>
        <w:t xml:space="preserve"> </w:t>
      </w:r>
      <w:r w:rsidRPr="0004095F">
        <w:rPr>
          <w:b/>
          <w:sz w:val="28"/>
          <w:szCs w:val="28"/>
        </w:rPr>
        <w:t>Л</w:t>
      </w:r>
      <w:r w:rsidR="00F36460">
        <w:rPr>
          <w:b/>
          <w:sz w:val="28"/>
          <w:szCs w:val="28"/>
        </w:rPr>
        <w:t xml:space="preserve"> </w:t>
      </w:r>
      <w:r w:rsidRPr="0004095F">
        <w:rPr>
          <w:b/>
          <w:sz w:val="28"/>
          <w:szCs w:val="28"/>
        </w:rPr>
        <w:t>А:</w:t>
      </w:r>
    </w:p>
    <w:p w:rsidR="007E2186" w:rsidRPr="00312B03" w:rsidRDefault="007E2186" w:rsidP="007E2186">
      <w:pPr>
        <w:numPr>
          <w:ilvl w:val="0"/>
          <w:numId w:val="1"/>
        </w:numPr>
        <w:shd w:val="clear" w:color="auto" w:fill="FFFFFF"/>
        <w:ind w:left="0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Установить </w:t>
      </w:r>
      <w:r w:rsidRPr="00312B03">
        <w:rPr>
          <w:bCs/>
          <w:sz w:val="28"/>
          <w:szCs w:val="28"/>
        </w:rPr>
        <w:t>на территории городского поселения Мишелевского муниципального образования</w:t>
      </w:r>
      <w:r>
        <w:rPr>
          <w:bCs/>
          <w:sz w:val="28"/>
          <w:szCs w:val="28"/>
        </w:rPr>
        <w:t xml:space="preserve"> налог на имущество физических лиц</w:t>
      </w:r>
      <w:r w:rsidRPr="00312B03">
        <w:rPr>
          <w:bCs/>
          <w:sz w:val="28"/>
          <w:szCs w:val="28"/>
        </w:rPr>
        <w:t>.</w:t>
      </w:r>
    </w:p>
    <w:p w:rsidR="007E2186" w:rsidRPr="00312B03" w:rsidRDefault="007E2186" w:rsidP="007E2186">
      <w:pPr>
        <w:numPr>
          <w:ilvl w:val="0"/>
          <w:numId w:val="1"/>
        </w:numPr>
        <w:shd w:val="clear" w:color="auto" w:fill="FFFFFF"/>
        <w:tabs>
          <w:tab w:val="left" w:pos="658"/>
        </w:tabs>
        <w:ind w:left="0" w:right="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Объектами налогообложения</w:t>
      </w:r>
      <w:r w:rsidRPr="00312B03">
        <w:rPr>
          <w:sz w:val="28"/>
          <w:szCs w:val="28"/>
        </w:rPr>
        <w:t xml:space="preserve"> признаются </w:t>
      </w:r>
      <w:r>
        <w:rPr>
          <w:sz w:val="28"/>
          <w:szCs w:val="28"/>
        </w:rPr>
        <w:t xml:space="preserve">находящиеся в собственности физических </w:t>
      </w:r>
      <w:r w:rsidRPr="00312B03">
        <w:rPr>
          <w:sz w:val="28"/>
          <w:szCs w:val="28"/>
        </w:rPr>
        <w:t>лиц</w:t>
      </w:r>
      <w:r>
        <w:rPr>
          <w:sz w:val="28"/>
          <w:szCs w:val="28"/>
        </w:rPr>
        <w:t xml:space="preserve"> жилые дома, квартиры, комнаты, дачи, гаражи и иные строения, помещения и сооружения, доля в праве общей собственности на имущества, расположенные на территории</w:t>
      </w:r>
      <w:r w:rsidRPr="00312B03">
        <w:rPr>
          <w:sz w:val="28"/>
          <w:szCs w:val="28"/>
        </w:rPr>
        <w:t xml:space="preserve"> городского поселения Мишелевского муниципального</w:t>
      </w:r>
      <w:r>
        <w:rPr>
          <w:sz w:val="28"/>
          <w:szCs w:val="28"/>
        </w:rPr>
        <w:t xml:space="preserve"> </w:t>
      </w:r>
      <w:r w:rsidRPr="00312B03">
        <w:rPr>
          <w:sz w:val="28"/>
          <w:szCs w:val="28"/>
        </w:rPr>
        <w:t>образования.</w:t>
      </w:r>
    </w:p>
    <w:p w:rsidR="007E2186" w:rsidRDefault="007E2186" w:rsidP="007E2186">
      <w:pPr>
        <w:widowControl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Налоговые ставки устанавливаются в зависимости от суммарной инвентаризационной стоимости объектов налогообложения, в следующих размерах:</w:t>
      </w:r>
    </w:p>
    <w:p w:rsidR="007E2186" w:rsidRDefault="007E2186" w:rsidP="007E2186">
      <w:pPr>
        <w:widowControl/>
        <w:ind w:firstLine="284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787"/>
      </w:tblGrid>
      <w:tr w:rsidR="00F36460" w:rsidRPr="00865B0D" w:rsidTr="00F36460">
        <w:trPr>
          <w:trHeight w:val="859"/>
        </w:trPr>
        <w:tc>
          <w:tcPr>
            <w:tcW w:w="5211" w:type="dxa"/>
            <w:vAlign w:val="center"/>
          </w:tcPr>
          <w:p w:rsidR="00F36460" w:rsidRPr="00865B0D" w:rsidRDefault="00F36460" w:rsidP="00F36460">
            <w:pPr>
              <w:widowControl/>
              <w:jc w:val="center"/>
              <w:rPr>
                <w:sz w:val="28"/>
                <w:szCs w:val="28"/>
              </w:rPr>
            </w:pPr>
            <w:r w:rsidRPr="00865B0D">
              <w:rPr>
                <w:sz w:val="28"/>
                <w:szCs w:val="28"/>
              </w:rPr>
              <w:t xml:space="preserve">Суммарная инвентаризационная стоимость </w:t>
            </w:r>
            <w:r>
              <w:rPr>
                <w:sz w:val="28"/>
                <w:szCs w:val="28"/>
              </w:rPr>
              <w:t>объектов налогообложения</w:t>
            </w:r>
          </w:p>
        </w:tc>
        <w:tc>
          <w:tcPr>
            <w:tcW w:w="4787" w:type="dxa"/>
            <w:vAlign w:val="center"/>
          </w:tcPr>
          <w:p w:rsidR="00F36460" w:rsidRPr="00865B0D" w:rsidRDefault="00F36460" w:rsidP="00F36460">
            <w:pPr>
              <w:widowControl/>
              <w:ind w:left="284"/>
              <w:jc w:val="center"/>
              <w:rPr>
                <w:sz w:val="28"/>
                <w:szCs w:val="28"/>
              </w:rPr>
            </w:pPr>
            <w:r w:rsidRPr="00865B0D">
              <w:rPr>
                <w:sz w:val="28"/>
                <w:szCs w:val="28"/>
              </w:rPr>
              <w:t>Ставка налога, %</w:t>
            </w:r>
          </w:p>
        </w:tc>
      </w:tr>
      <w:tr w:rsidR="00F36460" w:rsidRPr="00865B0D" w:rsidTr="00F36460">
        <w:trPr>
          <w:trHeight w:val="418"/>
        </w:trPr>
        <w:tc>
          <w:tcPr>
            <w:tcW w:w="5211" w:type="dxa"/>
            <w:vAlign w:val="center"/>
          </w:tcPr>
          <w:p w:rsidR="00F36460" w:rsidRPr="00865B0D" w:rsidRDefault="00F36460" w:rsidP="00F36460">
            <w:pPr>
              <w:ind w:left="284"/>
              <w:rPr>
                <w:color w:val="000000"/>
                <w:sz w:val="28"/>
                <w:szCs w:val="28"/>
              </w:rPr>
            </w:pPr>
            <w:r w:rsidRPr="00865B0D">
              <w:rPr>
                <w:color w:val="000000"/>
                <w:sz w:val="28"/>
                <w:szCs w:val="28"/>
              </w:rPr>
              <w:t>До 300</w:t>
            </w:r>
            <w:r>
              <w:rPr>
                <w:color w:val="000000"/>
                <w:sz w:val="28"/>
                <w:szCs w:val="28"/>
                <w:lang w:val="en-US"/>
              </w:rPr>
              <w:t> 000</w:t>
            </w:r>
            <w:r>
              <w:rPr>
                <w:color w:val="000000"/>
                <w:sz w:val="28"/>
                <w:szCs w:val="28"/>
              </w:rPr>
              <w:t xml:space="preserve"> рублей </w:t>
            </w:r>
            <w:r w:rsidRPr="00865B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865B0D">
              <w:rPr>
                <w:color w:val="000000"/>
                <w:sz w:val="28"/>
                <w:szCs w:val="28"/>
              </w:rPr>
              <w:t>включительно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87" w:type="dxa"/>
            <w:vAlign w:val="center"/>
          </w:tcPr>
          <w:p w:rsidR="00F36460" w:rsidRPr="00865B0D" w:rsidRDefault="00F36460" w:rsidP="00F36460">
            <w:pPr>
              <w:ind w:left="284"/>
              <w:jc w:val="center"/>
              <w:rPr>
                <w:color w:val="000000"/>
                <w:sz w:val="28"/>
                <w:szCs w:val="28"/>
              </w:rPr>
            </w:pPr>
            <w:r w:rsidRPr="00865B0D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36460" w:rsidRPr="00865B0D" w:rsidTr="00F36460">
        <w:trPr>
          <w:trHeight w:val="418"/>
        </w:trPr>
        <w:tc>
          <w:tcPr>
            <w:tcW w:w="5211" w:type="dxa"/>
            <w:vAlign w:val="center"/>
          </w:tcPr>
          <w:p w:rsidR="00F36460" w:rsidRPr="00865B0D" w:rsidRDefault="00F36460" w:rsidP="00F36460">
            <w:pPr>
              <w:ind w:left="284"/>
              <w:rPr>
                <w:color w:val="000000"/>
                <w:sz w:val="28"/>
                <w:szCs w:val="28"/>
              </w:rPr>
            </w:pPr>
            <w:r w:rsidRPr="00865B0D">
              <w:rPr>
                <w:color w:val="000000"/>
                <w:sz w:val="28"/>
                <w:szCs w:val="28"/>
              </w:rPr>
              <w:t>Свыше 300</w:t>
            </w:r>
            <w:r>
              <w:rPr>
                <w:color w:val="000000"/>
                <w:sz w:val="28"/>
                <w:szCs w:val="28"/>
              </w:rPr>
              <w:t xml:space="preserve"> 000 рублей </w:t>
            </w:r>
            <w:r w:rsidRPr="00865B0D">
              <w:rPr>
                <w:color w:val="000000"/>
                <w:sz w:val="28"/>
                <w:szCs w:val="28"/>
              </w:rPr>
              <w:t xml:space="preserve"> до 500</w:t>
            </w:r>
            <w:r>
              <w:rPr>
                <w:color w:val="000000"/>
                <w:sz w:val="28"/>
                <w:szCs w:val="28"/>
              </w:rPr>
              <w:t xml:space="preserve"> 000 рублей </w:t>
            </w:r>
            <w:r w:rsidRPr="00865B0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865B0D">
              <w:rPr>
                <w:color w:val="000000"/>
                <w:sz w:val="28"/>
                <w:szCs w:val="28"/>
              </w:rPr>
              <w:t>включительно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787" w:type="dxa"/>
            <w:vAlign w:val="center"/>
          </w:tcPr>
          <w:p w:rsidR="00F36460" w:rsidRPr="00865B0D" w:rsidRDefault="00F36460" w:rsidP="00F36460">
            <w:pPr>
              <w:ind w:left="284"/>
              <w:jc w:val="center"/>
              <w:rPr>
                <w:color w:val="000000"/>
                <w:sz w:val="28"/>
                <w:szCs w:val="28"/>
              </w:rPr>
            </w:pPr>
            <w:r w:rsidRPr="00865B0D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36460" w:rsidRPr="00865B0D" w:rsidTr="00F36460">
        <w:trPr>
          <w:trHeight w:val="594"/>
        </w:trPr>
        <w:tc>
          <w:tcPr>
            <w:tcW w:w="5211" w:type="dxa"/>
            <w:vAlign w:val="center"/>
          </w:tcPr>
          <w:p w:rsidR="00F36460" w:rsidRPr="00865B0D" w:rsidRDefault="00F36460" w:rsidP="00F36460">
            <w:pPr>
              <w:ind w:left="284"/>
              <w:rPr>
                <w:color w:val="000000"/>
                <w:sz w:val="28"/>
                <w:szCs w:val="28"/>
              </w:rPr>
            </w:pPr>
            <w:r w:rsidRPr="00865B0D">
              <w:rPr>
                <w:color w:val="000000"/>
                <w:sz w:val="28"/>
                <w:szCs w:val="28"/>
              </w:rPr>
              <w:t>Свыше 500</w:t>
            </w:r>
            <w:r>
              <w:rPr>
                <w:color w:val="000000"/>
                <w:sz w:val="28"/>
                <w:szCs w:val="28"/>
              </w:rPr>
              <w:t xml:space="preserve"> 000 рублей  </w:t>
            </w:r>
          </w:p>
        </w:tc>
        <w:tc>
          <w:tcPr>
            <w:tcW w:w="4787" w:type="dxa"/>
            <w:vAlign w:val="center"/>
          </w:tcPr>
          <w:p w:rsidR="00F36460" w:rsidRPr="00865B0D" w:rsidRDefault="00F36460" w:rsidP="00F36460">
            <w:pPr>
              <w:ind w:left="284"/>
              <w:jc w:val="center"/>
              <w:rPr>
                <w:color w:val="000000"/>
                <w:sz w:val="28"/>
                <w:szCs w:val="28"/>
              </w:rPr>
            </w:pPr>
            <w:r w:rsidRPr="00865B0D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</w:rPr>
              <w:t>31</w:t>
            </w:r>
          </w:p>
        </w:tc>
      </w:tr>
    </w:tbl>
    <w:p w:rsidR="007E2186" w:rsidRPr="00F42BFC" w:rsidRDefault="007E2186" w:rsidP="007E2186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"/>
          <w:sz w:val="28"/>
          <w:szCs w:val="28"/>
        </w:rPr>
      </w:pPr>
      <w:r w:rsidRPr="00F42BFC">
        <w:rPr>
          <w:spacing w:val="-1"/>
          <w:sz w:val="28"/>
          <w:szCs w:val="28"/>
        </w:rPr>
        <w:t>Уплата налога производится не позднее 1 ноября года, следующего за годом, за который исчислен налог.</w:t>
      </w:r>
    </w:p>
    <w:p w:rsidR="007E2186" w:rsidRDefault="007E2186" w:rsidP="007E2186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"/>
          <w:sz w:val="28"/>
          <w:szCs w:val="28"/>
        </w:rPr>
      </w:pPr>
      <w:r w:rsidRPr="00787ABF">
        <w:rPr>
          <w:spacing w:val="-1"/>
          <w:sz w:val="28"/>
          <w:szCs w:val="28"/>
        </w:rPr>
        <w:t>Льготы для граждан, имеющих в собственности имущество,  являющееся объектом  налогообложения  на  территории городск</w:t>
      </w:r>
      <w:r>
        <w:rPr>
          <w:spacing w:val="-1"/>
          <w:sz w:val="28"/>
          <w:szCs w:val="28"/>
        </w:rPr>
        <w:t xml:space="preserve">ого   поселения Мишелевского </w:t>
      </w:r>
      <w:r w:rsidRPr="00787ABF">
        <w:rPr>
          <w:spacing w:val="-1"/>
          <w:sz w:val="28"/>
          <w:szCs w:val="28"/>
        </w:rPr>
        <w:t>муниципального образования, установленные  в  соответствии   со   статьей  4  Закона</w:t>
      </w:r>
      <w:r>
        <w:rPr>
          <w:spacing w:val="-1"/>
          <w:sz w:val="28"/>
          <w:szCs w:val="28"/>
        </w:rPr>
        <w:t xml:space="preserve"> </w:t>
      </w:r>
      <w:r w:rsidRPr="00787ABF">
        <w:rPr>
          <w:spacing w:val="-1"/>
          <w:sz w:val="28"/>
          <w:szCs w:val="28"/>
        </w:rPr>
        <w:t>Российской Федерации от 09.12.1991  № 2003 -1 «О налогах на имущество физических</w:t>
      </w:r>
      <w:r>
        <w:rPr>
          <w:spacing w:val="-1"/>
          <w:sz w:val="28"/>
          <w:szCs w:val="28"/>
        </w:rPr>
        <w:t xml:space="preserve"> </w:t>
      </w:r>
      <w:r w:rsidRPr="00787ABF">
        <w:rPr>
          <w:spacing w:val="-1"/>
          <w:sz w:val="28"/>
          <w:szCs w:val="28"/>
        </w:rPr>
        <w:t>лиц»</w:t>
      </w:r>
      <w:r>
        <w:rPr>
          <w:spacing w:val="-1"/>
          <w:sz w:val="28"/>
          <w:szCs w:val="28"/>
        </w:rPr>
        <w:t xml:space="preserve">, </w:t>
      </w:r>
      <w:r w:rsidRPr="00787ABF">
        <w:rPr>
          <w:spacing w:val="-1"/>
          <w:sz w:val="28"/>
          <w:szCs w:val="28"/>
        </w:rPr>
        <w:t>действуют в полном объеме.</w:t>
      </w:r>
    </w:p>
    <w:p w:rsidR="007E2186" w:rsidRPr="00787ABF" w:rsidRDefault="007E2186" w:rsidP="007E2186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Главно</w:t>
      </w:r>
      <w:r w:rsidRPr="00787ABF">
        <w:rPr>
          <w:spacing w:val="-1"/>
          <w:sz w:val="28"/>
          <w:szCs w:val="28"/>
        </w:rPr>
        <w:t>му</w:t>
      </w:r>
      <w:r>
        <w:rPr>
          <w:spacing w:val="-1"/>
          <w:sz w:val="28"/>
          <w:szCs w:val="28"/>
        </w:rPr>
        <w:t xml:space="preserve"> </w:t>
      </w:r>
      <w:r w:rsidRPr="00787ABF">
        <w:rPr>
          <w:spacing w:val="-1"/>
          <w:sz w:val="28"/>
          <w:szCs w:val="28"/>
        </w:rPr>
        <w:t>специалисту администрации Журовой В.Д. опубликовать данное</w:t>
      </w:r>
      <w:r>
        <w:rPr>
          <w:spacing w:val="-1"/>
          <w:sz w:val="28"/>
          <w:szCs w:val="28"/>
        </w:rPr>
        <w:t xml:space="preserve"> </w:t>
      </w:r>
      <w:r w:rsidRPr="00787ABF">
        <w:rPr>
          <w:spacing w:val="-1"/>
          <w:sz w:val="28"/>
          <w:szCs w:val="28"/>
        </w:rPr>
        <w:lastRenderedPageBreak/>
        <w:t xml:space="preserve">решение в </w:t>
      </w:r>
      <w:r>
        <w:rPr>
          <w:spacing w:val="-1"/>
          <w:sz w:val="28"/>
          <w:szCs w:val="28"/>
        </w:rPr>
        <w:t>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7E2186" w:rsidRPr="00BE3548" w:rsidRDefault="007E2186" w:rsidP="007E2186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4"/>
          <w:sz w:val="28"/>
          <w:szCs w:val="28"/>
        </w:rPr>
      </w:pPr>
      <w:r w:rsidRPr="00312B03">
        <w:rPr>
          <w:sz w:val="28"/>
          <w:szCs w:val="28"/>
        </w:rPr>
        <w:t>Наст</w:t>
      </w:r>
      <w:r>
        <w:rPr>
          <w:sz w:val="28"/>
          <w:szCs w:val="28"/>
        </w:rPr>
        <w:t>оящее решение вступает в силу с 1 января 2014</w:t>
      </w:r>
      <w:r w:rsidRPr="00312B03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но</w:t>
      </w:r>
      <w:r w:rsidRPr="00312B03">
        <w:rPr>
          <w:sz w:val="28"/>
          <w:szCs w:val="28"/>
        </w:rPr>
        <w:t xml:space="preserve"> не ранее чем по истечении одного месяца со дня его официального опубликования.</w:t>
      </w:r>
    </w:p>
    <w:p w:rsidR="007E2186" w:rsidRPr="00801B2B" w:rsidRDefault="007E2186" w:rsidP="007E2186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284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Со дня вступления в силу настоящего решения Думы, признать утратившим силу решение Думы от 28.12.201</w:t>
      </w:r>
      <w:r w:rsidR="00F36460">
        <w:rPr>
          <w:sz w:val="28"/>
          <w:szCs w:val="28"/>
        </w:rPr>
        <w:t xml:space="preserve">2  </w:t>
      </w:r>
      <w:r>
        <w:rPr>
          <w:sz w:val="28"/>
          <w:szCs w:val="28"/>
        </w:rPr>
        <w:t xml:space="preserve"> № 10</w:t>
      </w:r>
      <w:r w:rsidR="00F36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налоге на имущество физических лиц в 2013 году».</w:t>
      </w:r>
    </w:p>
    <w:p w:rsidR="007E2186" w:rsidRDefault="007E2186" w:rsidP="007E2186">
      <w:pPr>
        <w:shd w:val="clear" w:color="auto" w:fill="FFFFFF"/>
        <w:tabs>
          <w:tab w:val="left" w:pos="709"/>
        </w:tabs>
        <w:ind w:right="77" w:firstLine="284"/>
        <w:jc w:val="both"/>
        <w:rPr>
          <w:sz w:val="28"/>
          <w:szCs w:val="28"/>
        </w:rPr>
      </w:pPr>
    </w:p>
    <w:p w:rsidR="007E2186" w:rsidRDefault="007E2186" w:rsidP="007E2186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7E2186" w:rsidRDefault="007E2186" w:rsidP="007E2186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7E2186" w:rsidRDefault="00B436BA" w:rsidP="007E2186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Вр.И.О.г</w:t>
      </w:r>
      <w:r w:rsidR="007E218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7E2186">
        <w:rPr>
          <w:sz w:val="28"/>
          <w:szCs w:val="28"/>
        </w:rPr>
        <w:t xml:space="preserve"> </w:t>
      </w:r>
      <w:proofErr w:type="gramStart"/>
      <w:r w:rsidR="007E2186">
        <w:rPr>
          <w:sz w:val="28"/>
          <w:szCs w:val="28"/>
        </w:rPr>
        <w:t>городского</w:t>
      </w:r>
      <w:proofErr w:type="gramEnd"/>
    </w:p>
    <w:p w:rsidR="007E2186" w:rsidRDefault="007E2186" w:rsidP="007E2186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>поселения Мишелевского</w:t>
      </w:r>
    </w:p>
    <w:p w:rsidR="007E2186" w:rsidRDefault="007E2186" w:rsidP="007E2186">
      <w:pPr>
        <w:shd w:val="clear" w:color="auto" w:fill="FFFFFF"/>
        <w:tabs>
          <w:tab w:val="left" w:pos="851"/>
        </w:tabs>
        <w:ind w:right="77"/>
        <w:jc w:val="both"/>
      </w:pPr>
      <w:r>
        <w:rPr>
          <w:sz w:val="28"/>
          <w:szCs w:val="28"/>
        </w:rPr>
        <w:t xml:space="preserve">муниципального образования                                                         </w:t>
      </w:r>
      <w:r w:rsidR="00B436BA">
        <w:rPr>
          <w:spacing w:val="-4"/>
          <w:sz w:val="28"/>
          <w:szCs w:val="28"/>
        </w:rPr>
        <w:t>В.П.Громов</w:t>
      </w:r>
      <w:bookmarkStart w:id="0" w:name="_GoBack"/>
      <w:bookmarkEnd w:id="0"/>
    </w:p>
    <w:p w:rsidR="007E2186" w:rsidRDefault="007E2186" w:rsidP="007E2186">
      <w:pPr>
        <w:shd w:val="clear" w:color="auto" w:fill="FFFFFF"/>
      </w:pPr>
    </w:p>
    <w:p w:rsidR="00304EBB" w:rsidRDefault="00304EBB"/>
    <w:sectPr w:rsidR="00304EBB" w:rsidSect="00F36460">
      <w:pgSz w:w="11909" w:h="16834"/>
      <w:pgMar w:top="1134" w:right="567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F30C2"/>
    <w:multiLevelType w:val="hybridMultilevel"/>
    <w:tmpl w:val="9B5EE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86"/>
    <w:rsid w:val="0004095F"/>
    <w:rsid w:val="00304EBB"/>
    <w:rsid w:val="007E2186"/>
    <w:rsid w:val="00B436BA"/>
    <w:rsid w:val="00F3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655D8-11E2-4EAA-BC8D-57E04851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4</cp:revision>
  <cp:lastPrinted>2013-11-13T22:05:00Z</cp:lastPrinted>
  <dcterms:created xsi:type="dcterms:W3CDTF">2013-11-01T03:13:00Z</dcterms:created>
  <dcterms:modified xsi:type="dcterms:W3CDTF">2013-11-13T22:06:00Z</dcterms:modified>
</cp:coreProperties>
</file>