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F8F" w:rsidRPr="007069A3" w:rsidRDefault="005C3F8F" w:rsidP="005C3F8F">
      <w:pPr>
        <w:spacing w:before="120" w:after="0" w:line="240" w:lineRule="exact"/>
        <w:ind w:left="4956"/>
        <w:jc w:val="both"/>
        <w:rPr>
          <w:rFonts w:ascii="Times New Roman" w:eastAsia="Times New Roman" w:hAnsi="Times New Roman" w:cs="Times New Roman"/>
          <w:sz w:val="26"/>
          <w:szCs w:val="26"/>
          <w:lang w:eastAsia="ru-RU"/>
        </w:rPr>
      </w:pPr>
      <w:r w:rsidRPr="007069A3">
        <w:rPr>
          <w:rFonts w:ascii="Times New Roman" w:eastAsia="Times New Roman" w:hAnsi="Times New Roman" w:cs="Times New Roman"/>
          <w:sz w:val="26"/>
          <w:szCs w:val="26"/>
          <w:lang w:eastAsia="ru-RU"/>
        </w:rPr>
        <w:t>Мэру муниципального образования «город Усолье-Сибирское»</w:t>
      </w:r>
    </w:p>
    <w:p w:rsidR="005C3F8F" w:rsidRPr="007069A3" w:rsidRDefault="005C3F8F" w:rsidP="005C3F8F">
      <w:pPr>
        <w:spacing w:before="120" w:after="0" w:line="240" w:lineRule="exact"/>
        <w:ind w:left="4956"/>
        <w:jc w:val="both"/>
        <w:rPr>
          <w:rFonts w:ascii="Times New Roman" w:eastAsia="Times New Roman" w:hAnsi="Times New Roman" w:cs="Times New Roman"/>
          <w:sz w:val="26"/>
          <w:szCs w:val="26"/>
          <w:lang w:eastAsia="ru-RU"/>
        </w:rPr>
      </w:pPr>
      <w:proofErr w:type="spellStart"/>
      <w:r w:rsidRPr="007069A3">
        <w:rPr>
          <w:rFonts w:ascii="Times New Roman" w:eastAsia="Times New Roman" w:hAnsi="Times New Roman" w:cs="Times New Roman"/>
          <w:sz w:val="26"/>
          <w:szCs w:val="26"/>
          <w:lang w:eastAsia="ru-RU"/>
        </w:rPr>
        <w:t>Торопкину</w:t>
      </w:r>
      <w:proofErr w:type="spellEnd"/>
      <w:r w:rsidRPr="007069A3">
        <w:rPr>
          <w:rFonts w:ascii="Times New Roman" w:eastAsia="Times New Roman" w:hAnsi="Times New Roman" w:cs="Times New Roman"/>
          <w:sz w:val="26"/>
          <w:szCs w:val="26"/>
          <w:lang w:eastAsia="ru-RU"/>
        </w:rPr>
        <w:t xml:space="preserve"> М.В.</w:t>
      </w:r>
    </w:p>
    <w:p w:rsidR="005C3F8F" w:rsidRPr="007069A3" w:rsidRDefault="005C3F8F" w:rsidP="005C3F8F">
      <w:pPr>
        <w:spacing w:before="120" w:after="0" w:line="240" w:lineRule="exact"/>
        <w:ind w:left="4956"/>
        <w:jc w:val="both"/>
        <w:rPr>
          <w:rFonts w:ascii="Times New Roman" w:eastAsia="Times New Roman" w:hAnsi="Times New Roman" w:cs="Times New Roman"/>
          <w:sz w:val="26"/>
          <w:szCs w:val="26"/>
          <w:lang w:eastAsia="ru-RU"/>
        </w:rPr>
      </w:pPr>
      <w:proofErr w:type="gramStart"/>
      <w:r w:rsidRPr="007069A3">
        <w:rPr>
          <w:rFonts w:ascii="Times New Roman" w:eastAsia="Times New Roman" w:hAnsi="Times New Roman" w:cs="Times New Roman"/>
          <w:sz w:val="26"/>
          <w:szCs w:val="26"/>
          <w:lang w:eastAsia="ru-RU"/>
        </w:rPr>
        <w:t>Мэру  Муниципального</w:t>
      </w:r>
      <w:proofErr w:type="gramEnd"/>
      <w:r w:rsidRPr="007069A3">
        <w:rPr>
          <w:rFonts w:ascii="Times New Roman" w:eastAsia="Times New Roman" w:hAnsi="Times New Roman" w:cs="Times New Roman"/>
          <w:sz w:val="26"/>
          <w:szCs w:val="26"/>
          <w:lang w:eastAsia="ru-RU"/>
        </w:rPr>
        <w:t xml:space="preserve"> района  </w:t>
      </w:r>
      <w:proofErr w:type="spellStart"/>
      <w:r w:rsidRPr="007069A3">
        <w:rPr>
          <w:rFonts w:ascii="Times New Roman" w:eastAsia="Times New Roman" w:hAnsi="Times New Roman" w:cs="Times New Roman"/>
          <w:sz w:val="26"/>
          <w:szCs w:val="26"/>
          <w:lang w:eastAsia="ru-RU"/>
        </w:rPr>
        <w:t>Усольского</w:t>
      </w:r>
      <w:proofErr w:type="spellEnd"/>
      <w:r w:rsidRPr="007069A3">
        <w:rPr>
          <w:rFonts w:ascii="Times New Roman" w:eastAsia="Times New Roman" w:hAnsi="Times New Roman" w:cs="Times New Roman"/>
          <w:sz w:val="26"/>
          <w:szCs w:val="26"/>
          <w:lang w:eastAsia="ru-RU"/>
        </w:rPr>
        <w:t xml:space="preserve"> районного муниципального образования </w:t>
      </w:r>
    </w:p>
    <w:p w:rsidR="005C3F8F" w:rsidRPr="007069A3" w:rsidRDefault="005C3F8F" w:rsidP="005C3F8F">
      <w:pPr>
        <w:spacing w:before="120" w:after="0" w:line="240" w:lineRule="exact"/>
        <w:ind w:left="4248" w:firstLine="708"/>
        <w:jc w:val="both"/>
        <w:rPr>
          <w:rFonts w:ascii="Times New Roman" w:eastAsia="Times New Roman" w:hAnsi="Times New Roman" w:cs="Times New Roman"/>
          <w:sz w:val="26"/>
          <w:szCs w:val="26"/>
          <w:lang w:eastAsia="ru-RU"/>
        </w:rPr>
      </w:pPr>
      <w:proofErr w:type="spellStart"/>
      <w:r w:rsidRPr="007069A3">
        <w:rPr>
          <w:rFonts w:ascii="Times New Roman" w:eastAsia="Times New Roman" w:hAnsi="Times New Roman" w:cs="Times New Roman"/>
          <w:sz w:val="26"/>
          <w:szCs w:val="26"/>
          <w:lang w:eastAsia="ru-RU"/>
        </w:rPr>
        <w:t>Матюхе</w:t>
      </w:r>
      <w:proofErr w:type="spellEnd"/>
      <w:r w:rsidRPr="007069A3">
        <w:rPr>
          <w:rFonts w:ascii="Times New Roman" w:eastAsia="Times New Roman" w:hAnsi="Times New Roman" w:cs="Times New Roman"/>
          <w:sz w:val="26"/>
          <w:szCs w:val="26"/>
          <w:lang w:eastAsia="ru-RU"/>
        </w:rPr>
        <w:t xml:space="preserve"> В.И. </w:t>
      </w:r>
    </w:p>
    <w:p w:rsidR="005C3F8F" w:rsidRPr="007069A3" w:rsidRDefault="005C3F8F" w:rsidP="005C3F8F">
      <w:pPr>
        <w:spacing w:before="120" w:after="0" w:line="240" w:lineRule="exact"/>
        <w:ind w:left="4956"/>
        <w:jc w:val="both"/>
        <w:rPr>
          <w:rFonts w:ascii="Times New Roman" w:eastAsia="Times New Roman" w:hAnsi="Times New Roman" w:cs="Times New Roman"/>
          <w:sz w:val="26"/>
          <w:szCs w:val="26"/>
          <w:lang w:eastAsia="ru-RU"/>
        </w:rPr>
      </w:pPr>
      <w:proofErr w:type="gramStart"/>
      <w:r w:rsidRPr="007069A3">
        <w:rPr>
          <w:rFonts w:ascii="Times New Roman" w:eastAsia="Times New Roman" w:hAnsi="Times New Roman" w:cs="Times New Roman"/>
          <w:sz w:val="26"/>
          <w:szCs w:val="26"/>
          <w:lang w:eastAsia="ru-RU"/>
        </w:rPr>
        <w:t>Главам  городских</w:t>
      </w:r>
      <w:proofErr w:type="gramEnd"/>
      <w:r w:rsidRPr="007069A3">
        <w:rPr>
          <w:rFonts w:ascii="Times New Roman" w:eastAsia="Times New Roman" w:hAnsi="Times New Roman" w:cs="Times New Roman"/>
          <w:sz w:val="26"/>
          <w:szCs w:val="26"/>
          <w:lang w:eastAsia="ru-RU"/>
        </w:rPr>
        <w:t xml:space="preserve"> и сельских поселений </w:t>
      </w:r>
      <w:proofErr w:type="spellStart"/>
      <w:r w:rsidRPr="007069A3">
        <w:rPr>
          <w:rFonts w:ascii="Times New Roman" w:eastAsia="Times New Roman" w:hAnsi="Times New Roman" w:cs="Times New Roman"/>
          <w:sz w:val="26"/>
          <w:szCs w:val="26"/>
          <w:lang w:eastAsia="ru-RU"/>
        </w:rPr>
        <w:t>Усольского</w:t>
      </w:r>
      <w:proofErr w:type="spellEnd"/>
      <w:r w:rsidRPr="007069A3">
        <w:rPr>
          <w:rFonts w:ascii="Times New Roman" w:eastAsia="Times New Roman" w:hAnsi="Times New Roman" w:cs="Times New Roman"/>
          <w:sz w:val="26"/>
          <w:szCs w:val="26"/>
          <w:lang w:eastAsia="ru-RU"/>
        </w:rPr>
        <w:t xml:space="preserve"> района по списку  </w:t>
      </w:r>
    </w:p>
    <w:p w:rsidR="00DA713E" w:rsidRDefault="00DA713E" w:rsidP="005C3F8F">
      <w:pPr>
        <w:spacing w:after="0" w:line="240" w:lineRule="auto"/>
        <w:jc w:val="both"/>
        <w:rPr>
          <w:rFonts w:ascii="Times New Roman" w:eastAsia="Calibri" w:hAnsi="Times New Roman" w:cs="Times New Roman"/>
          <w:sz w:val="26"/>
          <w:szCs w:val="26"/>
        </w:rPr>
      </w:pPr>
    </w:p>
    <w:p w:rsidR="005C3F8F" w:rsidRPr="007069A3" w:rsidRDefault="005C3F8F" w:rsidP="005C3F8F">
      <w:pPr>
        <w:spacing w:after="0" w:line="240" w:lineRule="auto"/>
        <w:jc w:val="both"/>
        <w:rPr>
          <w:rFonts w:ascii="Times New Roman" w:eastAsia="Calibri" w:hAnsi="Times New Roman" w:cs="Times New Roman"/>
          <w:sz w:val="26"/>
          <w:szCs w:val="26"/>
        </w:rPr>
      </w:pPr>
      <w:bookmarkStart w:id="0" w:name="_GoBack"/>
      <w:bookmarkEnd w:id="0"/>
      <w:r>
        <w:rPr>
          <w:rFonts w:ascii="Times New Roman" w:eastAsia="Calibri" w:hAnsi="Times New Roman" w:cs="Times New Roman"/>
          <w:sz w:val="26"/>
          <w:szCs w:val="26"/>
        </w:rPr>
        <w:t>29.01.2021</w:t>
      </w:r>
      <w:r w:rsidRPr="007069A3">
        <w:rPr>
          <w:rFonts w:ascii="Times New Roman" w:eastAsia="Calibri" w:hAnsi="Times New Roman" w:cs="Times New Roman"/>
          <w:sz w:val="26"/>
          <w:szCs w:val="26"/>
        </w:rPr>
        <w:t xml:space="preserve"> № </w:t>
      </w:r>
      <w:r>
        <w:rPr>
          <w:rFonts w:ascii="Times New Roman" w:eastAsia="Calibri" w:hAnsi="Times New Roman" w:cs="Times New Roman"/>
          <w:sz w:val="26"/>
          <w:szCs w:val="26"/>
        </w:rPr>
        <w:t>01-15-2021</w:t>
      </w:r>
    </w:p>
    <w:p w:rsidR="005C3F8F" w:rsidRPr="007069A3" w:rsidRDefault="005C3F8F" w:rsidP="005C3F8F">
      <w:pPr>
        <w:spacing w:after="0" w:line="240" w:lineRule="auto"/>
        <w:jc w:val="center"/>
        <w:rPr>
          <w:rFonts w:ascii="Times New Roman" w:eastAsia="Calibri" w:hAnsi="Times New Roman" w:cs="Times New Roman"/>
          <w:sz w:val="26"/>
          <w:szCs w:val="26"/>
        </w:rPr>
      </w:pPr>
      <w:r w:rsidRPr="007069A3">
        <w:rPr>
          <w:rFonts w:ascii="Times New Roman" w:eastAsia="Calibri" w:hAnsi="Times New Roman" w:cs="Times New Roman"/>
          <w:spacing w:val="-11"/>
          <w:sz w:val="26"/>
          <w:szCs w:val="26"/>
        </w:rPr>
        <w:t>Уважаемые коллеги,</w:t>
      </w:r>
    </w:p>
    <w:p w:rsidR="005C3F8F" w:rsidRPr="007069A3" w:rsidRDefault="005C3F8F" w:rsidP="005C3F8F">
      <w:pPr>
        <w:spacing w:after="0" w:line="240" w:lineRule="auto"/>
        <w:jc w:val="both"/>
        <w:rPr>
          <w:rFonts w:ascii="Times New Roman" w:eastAsia="Calibri" w:hAnsi="Times New Roman" w:cs="Times New Roman"/>
          <w:b/>
          <w:spacing w:val="-11"/>
          <w:sz w:val="26"/>
          <w:szCs w:val="26"/>
        </w:rPr>
      </w:pPr>
    </w:p>
    <w:p w:rsidR="005C3F8F" w:rsidRPr="007069A3" w:rsidRDefault="005C3F8F" w:rsidP="005C3F8F">
      <w:pPr>
        <w:spacing w:after="0" w:line="240" w:lineRule="auto"/>
        <w:ind w:firstLine="709"/>
        <w:jc w:val="both"/>
        <w:rPr>
          <w:rFonts w:ascii="Times New Roman" w:eastAsia="Calibri" w:hAnsi="Times New Roman" w:cs="Times New Roman"/>
          <w:sz w:val="26"/>
          <w:szCs w:val="26"/>
        </w:rPr>
      </w:pPr>
      <w:r w:rsidRPr="007069A3">
        <w:rPr>
          <w:rFonts w:ascii="Times New Roman" w:eastAsia="Calibri" w:hAnsi="Times New Roman" w:cs="Times New Roman"/>
          <w:sz w:val="26"/>
          <w:szCs w:val="26"/>
        </w:rPr>
        <w:t>В целях формирования правовой культуры общества, повышения юридической осведомленности граждан, просим Вас опубликовать в СМИ информацию следующего содержания:</w:t>
      </w:r>
    </w:p>
    <w:p w:rsidR="005C3F8F" w:rsidRDefault="005C3F8F" w:rsidP="005C3F8F">
      <w:pPr>
        <w:spacing w:after="0" w:line="240" w:lineRule="auto"/>
        <w:ind w:firstLine="851"/>
        <w:jc w:val="both"/>
        <w:rPr>
          <w:rFonts w:ascii="Times New Roman" w:eastAsia="Calibri" w:hAnsi="Times New Roman" w:cs="Times New Roman"/>
          <w:sz w:val="28"/>
        </w:rPr>
      </w:pPr>
    </w:p>
    <w:p w:rsidR="005C3F8F" w:rsidRPr="00DA713E" w:rsidRDefault="005C3F8F" w:rsidP="005C3F8F">
      <w:pPr>
        <w:spacing w:after="0" w:line="240" w:lineRule="auto"/>
        <w:ind w:firstLine="851"/>
        <w:jc w:val="both"/>
        <w:rPr>
          <w:rFonts w:ascii="Times New Roman" w:eastAsia="Calibri" w:hAnsi="Times New Roman" w:cs="Times New Roman"/>
          <w:sz w:val="27"/>
          <w:szCs w:val="27"/>
        </w:rPr>
      </w:pPr>
      <w:r w:rsidRPr="00DA713E">
        <w:rPr>
          <w:rFonts w:ascii="Times New Roman" w:eastAsia="Calibri" w:hAnsi="Times New Roman" w:cs="Times New Roman"/>
          <w:sz w:val="27"/>
          <w:szCs w:val="27"/>
        </w:rPr>
        <w:t>С 1 января 2021 года в силу вступят новые правила, касающиеся выделения на субсидии на оплату коммунальных услуг. Чтобы получить субсидию, необходимо было ежемесячно и в полном объеме вносить оплату за коммунальные услуги, собирать все документы об официальных доходах или справку из Центра занятости, если человек не работает, и, наконец, важно закрыть все долги за коммунальные услуги.</w:t>
      </w:r>
    </w:p>
    <w:p w:rsidR="005C3F8F" w:rsidRPr="00DA713E" w:rsidRDefault="005C3F8F" w:rsidP="005C3F8F">
      <w:pPr>
        <w:spacing w:after="0" w:line="240" w:lineRule="auto"/>
        <w:ind w:firstLine="851"/>
        <w:jc w:val="both"/>
        <w:rPr>
          <w:rFonts w:ascii="Times New Roman" w:eastAsia="Calibri" w:hAnsi="Times New Roman" w:cs="Times New Roman"/>
          <w:sz w:val="27"/>
          <w:szCs w:val="27"/>
        </w:rPr>
      </w:pPr>
      <w:r w:rsidRPr="00DA713E">
        <w:rPr>
          <w:rFonts w:ascii="Times New Roman" w:eastAsia="Calibri" w:hAnsi="Times New Roman" w:cs="Times New Roman"/>
          <w:sz w:val="27"/>
          <w:szCs w:val="27"/>
        </w:rPr>
        <w:t>Малоимущие граждане чаще всего попадают в ситуацию задолженности за коммунальные услуги и не могут оплатить долги, чтобы получить компенсацию. С 1 января 2021 в связи с изменениями, внесенными в Федеральный Закон № 442-ФЗ от 28.11.2018 года, отказать в начислении субсидии будет возможно только в том случае, если в отношении заявителя будет открыт судебный акт о взыскании задолженности, который уже вступил в силу.</w:t>
      </w:r>
    </w:p>
    <w:p w:rsidR="005C3F8F" w:rsidRPr="00DA713E" w:rsidRDefault="005C3F8F" w:rsidP="005C3F8F">
      <w:pPr>
        <w:spacing w:after="0" w:line="240" w:lineRule="auto"/>
        <w:ind w:firstLine="851"/>
        <w:jc w:val="both"/>
        <w:rPr>
          <w:rFonts w:ascii="Times New Roman" w:eastAsia="Calibri" w:hAnsi="Times New Roman" w:cs="Times New Roman"/>
          <w:sz w:val="27"/>
          <w:szCs w:val="27"/>
        </w:rPr>
      </w:pPr>
      <w:r w:rsidRPr="00DA713E">
        <w:rPr>
          <w:rFonts w:ascii="Times New Roman" w:eastAsia="Calibri" w:hAnsi="Times New Roman" w:cs="Times New Roman"/>
          <w:sz w:val="27"/>
          <w:szCs w:val="27"/>
        </w:rPr>
        <w:t xml:space="preserve">Данные изменения помогут большему числу малоимущих граждан получить субсидию. Согласно российскому законодательству, малоимущим считается тот гражданин, чей месячный доход меньше прожиточного минимума. </w:t>
      </w:r>
    </w:p>
    <w:p w:rsidR="005C3F8F" w:rsidRDefault="005C3F8F" w:rsidP="005C3F8F">
      <w:pPr>
        <w:spacing w:after="0" w:line="240" w:lineRule="auto"/>
        <w:ind w:firstLine="851"/>
        <w:jc w:val="both"/>
        <w:rPr>
          <w:rFonts w:ascii="Times New Roman" w:eastAsia="Calibri" w:hAnsi="Times New Roman" w:cs="Times New Roman"/>
          <w:color w:val="1A1A1A"/>
          <w:spacing w:val="-2"/>
          <w:sz w:val="27"/>
          <w:szCs w:val="27"/>
          <w:shd w:val="clear" w:color="auto" w:fill="FFFFFF"/>
        </w:rPr>
      </w:pPr>
      <w:r w:rsidRPr="00DA713E">
        <w:rPr>
          <w:rFonts w:ascii="Times New Roman" w:eastAsia="Calibri" w:hAnsi="Times New Roman" w:cs="Times New Roman"/>
          <w:color w:val="1A1A1A"/>
          <w:spacing w:val="-2"/>
          <w:sz w:val="27"/>
          <w:szCs w:val="27"/>
          <w:shd w:val="clear" w:color="auto" w:fill="FFFFFF"/>
        </w:rPr>
        <w:t>Кроме того, для получения льгот или компенсаций на жилищно-коммунальные услуги больше не требуется подтверждать отсутствие долгов по коммунальным платежам отдельными справками. Региональные и муниципальные учреждения, отвечающие за социальную защиту, обязаны запрашивать эту информацию самостоятельно через единую информационную систему. Все сведения будут проверяться без дополнительного участия граждан.</w:t>
      </w:r>
    </w:p>
    <w:p w:rsidR="00DA713E" w:rsidRDefault="00DA713E" w:rsidP="005C3F8F">
      <w:pPr>
        <w:spacing w:after="0" w:line="240" w:lineRule="auto"/>
        <w:ind w:firstLine="851"/>
        <w:jc w:val="both"/>
        <w:rPr>
          <w:rFonts w:ascii="Times New Roman" w:eastAsia="Calibri" w:hAnsi="Times New Roman" w:cs="Times New Roman"/>
          <w:color w:val="1A1A1A"/>
          <w:spacing w:val="-2"/>
          <w:sz w:val="27"/>
          <w:szCs w:val="27"/>
          <w:shd w:val="clear" w:color="auto" w:fill="FFFFFF"/>
        </w:rPr>
      </w:pPr>
    </w:p>
    <w:p w:rsidR="00DA713E" w:rsidRPr="00DA713E" w:rsidRDefault="00DA713E" w:rsidP="005C3F8F">
      <w:pPr>
        <w:spacing w:after="0" w:line="240" w:lineRule="auto"/>
        <w:ind w:firstLine="851"/>
        <w:jc w:val="both"/>
        <w:rPr>
          <w:rFonts w:ascii="Times New Roman" w:eastAsia="Calibri" w:hAnsi="Times New Roman" w:cs="Times New Roman"/>
          <w:color w:val="1A1A1A"/>
          <w:spacing w:val="-2"/>
          <w:sz w:val="27"/>
          <w:szCs w:val="27"/>
          <w:shd w:val="clear" w:color="auto" w:fill="FFFFFF"/>
        </w:rPr>
      </w:pPr>
    </w:p>
    <w:p w:rsidR="00DA713E" w:rsidRPr="007069A3" w:rsidRDefault="00DA713E" w:rsidP="00DA713E">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7069A3">
        <w:rPr>
          <w:rFonts w:ascii="Times New Roman" w:eastAsia="Times New Roman" w:hAnsi="Times New Roman" w:cs="Times New Roman"/>
          <w:sz w:val="26"/>
          <w:szCs w:val="26"/>
          <w:lang w:eastAsia="ru-RU"/>
        </w:rPr>
        <w:t xml:space="preserve">В случае размещения указанной информации, убедительная просьба на электронный адрес прокуратуры </w:t>
      </w:r>
      <w:hyperlink r:id="rId4" w:history="1">
        <w:r w:rsidRPr="007069A3">
          <w:rPr>
            <w:rFonts w:ascii="Times New Roman" w:eastAsia="Times New Roman" w:hAnsi="Times New Roman" w:cs="Times New Roman"/>
            <w:color w:val="0000FF"/>
            <w:sz w:val="26"/>
            <w:szCs w:val="26"/>
            <w:u w:val="single"/>
            <w:lang w:val="en-US" w:eastAsia="ru-RU"/>
          </w:rPr>
          <w:t>proc</w:t>
        </w:r>
        <w:r w:rsidRPr="007069A3">
          <w:rPr>
            <w:rFonts w:ascii="Times New Roman" w:eastAsia="Times New Roman" w:hAnsi="Times New Roman" w:cs="Times New Roman"/>
            <w:color w:val="0000FF"/>
            <w:sz w:val="26"/>
            <w:szCs w:val="26"/>
            <w:u w:val="single"/>
            <w:lang w:eastAsia="ru-RU"/>
          </w:rPr>
          <w:t>41@</w:t>
        </w:r>
        <w:r w:rsidRPr="007069A3">
          <w:rPr>
            <w:rFonts w:ascii="Times New Roman" w:eastAsia="Times New Roman" w:hAnsi="Times New Roman" w:cs="Times New Roman"/>
            <w:color w:val="0000FF"/>
            <w:sz w:val="26"/>
            <w:szCs w:val="26"/>
            <w:u w:val="single"/>
            <w:lang w:val="en-US" w:eastAsia="ru-RU"/>
          </w:rPr>
          <w:t>mail</w:t>
        </w:r>
        <w:r w:rsidRPr="007069A3">
          <w:rPr>
            <w:rFonts w:ascii="Times New Roman" w:eastAsia="Times New Roman" w:hAnsi="Times New Roman" w:cs="Times New Roman"/>
            <w:color w:val="0000FF"/>
            <w:sz w:val="26"/>
            <w:szCs w:val="26"/>
            <w:u w:val="single"/>
            <w:lang w:eastAsia="ru-RU"/>
          </w:rPr>
          <w:t>.</w:t>
        </w:r>
        <w:proofErr w:type="spellStart"/>
        <w:r w:rsidRPr="007069A3">
          <w:rPr>
            <w:rFonts w:ascii="Times New Roman" w:eastAsia="Times New Roman" w:hAnsi="Times New Roman" w:cs="Times New Roman"/>
            <w:color w:val="0000FF"/>
            <w:sz w:val="26"/>
            <w:szCs w:val="26"/>
            <w:u w:val="single"/>
            <w:lang w:val="en-US" w:eastAsia="ru-RU"/>
          </w:rPr>
          <w:t>ru</w:t>
        </w:r>
        <w:proofErr w:type="spellEnd"/>
      </w:hyperlink>
      <w:r w:rsidRPr="007069A3">
        <w:rPr>
          <w:rFonts w:ascii="Times New Roman" w:eastAsia="Times New Roman" w:hAnsi="Times New Roman" w:cs="Times New Roman"/>
          <w:sz w:val="26"/>
          <w:szCs w:val="26"/>
          <w:lang w:eastAsia="ru-RU"/>
        </w:rPr>
        <w:t xml:space="preserve"> направить соответствующую ссылку (для Сергеевой А.В.)</w:t>
      </w:r>
      <w:r>
        <w:rPr>
          <w:rFonts w:ascii="Times New Roman" w:eastAsia="Times New Roman" w:hAnsi="Times New Roman" w:cs="Times New Roman"/>
          <w:sz w:val="26"/>
          <w:szCs w:val="26"/>
          <w:lang w:eastAsia="ru-RU"/>
        </w:rPr>
        <w:t>.</w:t>
      </w:r>
      <w:r w:rsidRPr="007069A3">
        <w:rPr>
          <w:rFonts w:ascii="Times New Roman" w:eastAsia="Times New Roman" w:hAnsi="Times New Roman" w:cs="Times New Roman"/>
          <w:sz w:val="26"/>
          <w:szCs w:val="26"/>
          <w:lang w:eastAsia="ru-RU"/>
        </w:rPr>
        <w:t xml:space="preserve"> </w:t>
      </w:r>
    </w:p>
    <w:p w:rsidR="00DA713E" w:rsidRDefault="00DA713E" w:rsidP="005C3F8F">
      <w:pPr>
        <w:spacing w:after="0" w:line="240" w:lineRule="auto"/>
        <w:ind w:firstLine="851"/>
        <w:jc w:val="both"/>
        <w:rPr>
          <w:rFonts w:ascii="Times New Roman" w:eastAsia="Calibri" w:hAnsi="Times New Roman" w:cs="Times New Roman"/>
          <w:color w:val="1A1A1A"/>
          <w:spacing w:val="-2"/>
          <w:sz w:val="28"/>
          <w:shd w:val="clear" w:color="auto" w:fill="FFFFFF"/>
        </w:rPr>
      </w:pPr>
    </w:p>
    <w:p w:rsidR="00DA713E" w:rsidRPr="007069A3" w:rsidRDefault="00DA713E" w:rsidP="00DA713E">
      <w:pPr>
        <w:spacing w:after="0" w:line="240" w:lineRule="exact"/>
        <w:jc w:val="both"/>
        <w:rPr>
          <w:rFonts w:ascii="Times New Roman" w:eastAsia="Calibri" w:hAnsi="Times New Roman" w:cs="Times New Roman"/>
          <w:sz w:val="25"/>
          <w:szCs w:val="25"/>
        </w:rPr>
      </w:pPr>
      <w:r w:rsidRPr="007069A3">
        <w:rPr>
          <w:rFonts w:ascii="Times New Roman" w:eastAsia="Calibri" w:hAnsi="Times New Roman" w:cs="Times New Roman"/>
          <w:sz w:val="25"/>
          <w:szCs w:val="25"/>
        </w:rPr>
        <w:t>Заместитель прокурора города</w:t>
      </w:r>
    </w:p>
    <w:p w:rsidR="00DA713E" w:rsidRPr="007069A3" w:rsidRDefault="00DA713E" w:rsidP="00DA713E">
      <w:pPr>
        <w:spacing w:after="0" w:line="240" w:lineRule="exact"/>
        <w:jc w:val="both"/>
        <w:rPr>
          <w:rFonts w:ascii="Times New Roman" w:eastAsia="Calibri" w:hAnsi="Times New Roman" w:cs="Times New Roman"/>
          <w:sz w:val="25"/>
          <w:szCs w:val="25"/>
        </w:rPr>
      </w:pPr>
    </w:p>
    <w:p w:rsidR="008A10FC" w:rsidRDefault="00DA713E">
      <w:r w:rsidRPr="007069A3">
        <w:rPr>
          <w:rFonts w:ascii="Times New Roman" w:eastAsia="Calibri" w:hAnsi="Times New Roman" w:cs="Times New Roman"/>
          <w:sz w:val="25"/>
          <w:szCs w:val="25"/>
        </w:rPr>
        <w:t xml:space="preserve">советник юстиции    </w:t>
      </w:r>
      <w:r>
        <w:rPr>
          <w:rFonts w:ascii="Times New Roman" w:eastAsia="Calibri" w:hAnsi="Times New Roman" w:cs="Times New Roman"/>
          <w:sz w:val="25"/>
          <w:szCs w:val="25"/>
        </w:rPr>
        <w:t xml:space="preserve">                                                                                    А.В. Южакова</w:t>
      </w:r>
    </w:p>
    <w:sectPr w:rsidR="008A1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34"/>
    <w:rsid w:val="005C3F8F"/>
    <w:rsid w:val="008A10FC"/>
    <w:rsid w:val="00CB4D34"/>
    <w:rsid w:val="00DA7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C70A"/>
  <w15:chartTrackingRefBased/>
  <w15:docId w15:val="{B8A739B0-C873-429E-92BE-E6C57FCF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c4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Симоненко Екатерина Владимировна</dc:creator>
  <cp:keywords/>
  <dc:description/>
  <cp:lastModifiedBy>Симоненко Екатерина Владимировна</cp:lastModifiedBy>
  <cp:revision>3</cp:revision>
  <dcterms:created xsi:type="dcterms:W3CDTF">2021-02-02T03:10:00Z</dcterms:created>
  <dcterms:modified xsi:type="dcterms:W3CDTF">2021-02-02T03:21:00Z</dcterms:modified>
</cp:coreProperties>
</file>