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D9" w:rsidRDefault="009D73D9" w:rsidP="009D73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9D73D9" w:rsidRDefault="009D73D9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Российская Федерация</w:t>
      </w: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Иркутская область</w:t>
      </w: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Усольское районное муниципальное образование</w:t>
      </w:r>
    </w:p>
    <w:p w:rsidR="001B4AD6" w:rsidRDefault="00F919CD" w:rsidP="001B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Мишелевско</w:t>
      </w:r>
      <w:r w:rsid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е</w:t>
      </w:r>
      <w:r w:rsidRP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муниципально</w:t>
      </w:r>
      <w:r w:rsid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е</w:t>
      </w:r>
      <w:r w:rsidRP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образовани</w:t>
      </w:r>
      <w:r w:rsid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е</w:t>
      </w:r>
    </w:p>
    <w:p w:rsidR="001B4AD6" w:rsidRPr="001B4AD6" w:rsidRDefault="001B4AD6" w:rsidP="001B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Д У М А</w:t>
      </w: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B4AD6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 Е Ш Е Н И Е</w:t>
      </w:r>
    </w:p>
    <w:p w:rsidR="00F919CD" w:rsidRPr="001B4AD6" w:rsidRDefault="00F919CD" w:rsidP="00F9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</w:t>
      </w:r>
      <w:r w:rsidR="009D73D9"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</w:t>
      </w: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69024A"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№ </w:t>
      </w:r>
      <w:r w:rsidR="009D73D9"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</w:t>
      </w: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B4AD6">
        <w:rPr>
          <w:rFonts w:ascii="Times New Roman" w:eastAsia="Times New Roman" w:hAnsi="Times New Roman" w:cs="Times New Roman"/>
          <w:sz w:val="24"/>
          <w:szCs w:val="26"/>
          <w:lang w:eastAsia="ru-RU"/>
        </w:rPr>
        <w:t>р.п. Мишелевка</w:t>
      </w: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6"/>
          <w:lang w:eastAsia="ru-RU"/>
        </w:rPr>
      </w:pP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B4AD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 внесении изменений в Устав </w:t>
      </w: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B4AD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Мишелевского муниципального образования</w:t>
      </w:r>
    </w:p>
    <w:p w:rsidR="00F919CD" w:rsidRPr="001B4AD6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:rsidR="00F919CD" w:rsidRPr="001B4AD6" w:rsidRDefault="00F919CD" w:rsidP="00F919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B4AD6">
        <w:rPr>
          <w:rFonts w:ascii="Times New Roman" w:hAnsi="Times New Roman" w:cs="Times New Roman"/>
          <w:sz w:val="24"/>
          <w:szCs w:val="26"/>
        </w:rPr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 от 06.10.2003 № 131-ФЗ «Об общих принципах организации местного самоуправления  в Российской Федерации» Федеральными законами от </w:t>
      </w:r>
      <w:r w:rsidR="00F05C4F" w:rsidRPr="001B4AD6">
        <w:rPr>
          <w:rFonts w:ascii="Times New Roman" w:hAnsi="Times New Roman" w:cs="Times New Roman"/>
          <w:sz w:val="24"/>
          <w:szCs w:val="26"/>
        </w:rPr>
        <w:t xml:space="preserve">  </w:t>
      </w:r>
      <w:r w:rsidR="009D6908" w:rsidRPr="001B4AD6">
        <w:rPr>
          <w:rFonts w:ascii="Times New Roman" w:hAnsi="Times New Roman" w:cs="Times New Roman"/>
          <w:sz w:val="24"/>
          <w:szCs w:val="26"/>
        </w:rPr>
        <w:t>29 июля</w:t>
      </w:r>
      <w:r w:rsidR="009D73D9" w:rsidRPr="001B4AD6">
        <w:rPr>
          <w:rFonts w:ascii="Times New Roman" w:hAnsi="Times New Roman" w:cs="Times New Roman"/>
          <w:sz w:val="24"/>
          <w:szCs w:val="26"/>
        </w:rPr>
        <w:t xml:space="preserve"> 2017 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9D6908" w:rsidRPr="001B4AD6">
        <w:rPr>
          <w:rFonts w:ascii="Times New Roman" w:hAnsi="Times New Roman" w:cs="Times New Roman"/>
          <w:sz w:val="24"/>
          <w:szCs w:val="26"/>
        </w:rPr>
        <w:t>217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-ФЗ,  от </w:t>
      </w:r>
      <w:r w:rsidR="009D6908" w:rsidRPr="001B4AD6">
        <w:rPr>
          <w:rFonts w:ascii="Times New Roman" w:hAnsi="Times New Roman" w:cs="Times New Roman"/>
          <w:sz w:val="24"/>
          <w:szCs w:val="26"/>
        </w:rPr>
        <w:t>30 октября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 2017 года № </w:t>
      </w:r>
      <w:r w:rsidR="009D6908" w:rsidRPr="001B4AD6">
        <w:rPr>
          <w:rFonts w:ascii="Times New Roman" w:hAnsi="Times New Roman" w:cs="Times New Roman"/>
          <w:sz w:val="24"/>
          <w:szCs w:val="26"/>
        </w:rPr>
        <w:t>299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-ФЗ,  от </w:t>
      </w:r>
      <w:r w:rsidR="009D73D9" w:rsidRPr="001B4AD6">
        <w:rPr>
          <w:rFonts w:ascii="Times New Roman" w:hAnsi="Times New Roman" w:cs="Times New Roman"/>
          <w:sz w:val="24"/>
          <w:szCs w:val="26"/>
        </w:rPr>
        <w:t>5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 декабря 201</w:t>
      </w:r>
      <w:r w:rsidR="009D73D9" w:rsidRPr="001B4AD6">
        <w:rPr>
          <w:rFonts w:ascii="Times New Roman" w:hAnsi="Times New Roman" w:cs="Times New Roman"/>
          <w:sz w:val="24"/>
          <w:szCs w:val="26"/>
        </w:rPr>
        <w:t>7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9D73D9" w:rsidRPr="001B4AD6">
        <w:rPr>
          <w:rFonts w:ascii="Times New Roman" w:hAnsi="Times New Roman" w:cs="Times New Roman"/>
          <w:sz w:val="24"/>
          <w:szCs w:val="26"/>
        </w:rPr>
        <w:t>38</w:t>
      </w:r>
      <w:r w:rsidR="009D6908" w:rsidRPr="001B4AD6">
        <w:rPr>
          <w:rFonts w:ascii="Times New Roman" w:hAnsi="Times New Roman" w:cs="Times New Roman"/>
          <w:sz w:val="24"/>
          <w:szCs w:val="26"/>
        </w:rPr>
        <w:t>0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-ФЗ, от </w:t>
      </w:r>
      <w:r w:rsidR="009D73D9" w:rsidRPr="001B4AD6">
        <w:rPr>
          <w:rFonts w:ascii="Times New Roman" w:hAnsi="Times New Roman" w:cs="Times New Roman"/>
          <w:sz w:val="24"/>
          <w:szCs w:val="26"/>
        </w:rPr>
        <w:t>5 декабря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 2017 года № </w:t>
      </w:r>
      <w:r w:rsidR="009D73D9" w:rsidRPr="001B4AD6">
        <w:rPr>
          <w:rFonts w:ascii="Times New Roman" w:hAnsi="Times New Roman" w:cs="Times New Roman"/>
          <w:sz w:val="24"/>
          <w:szCs w:val="26"/>
        </w:rPr>
        <w:t>392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-ФЗ,  от </w:t>
      </w:r>
      <w:r w:rsidR="009D73D9" w:rsidRPr="001B4AD6">
        <w:rPr>
          <w:rFonts w:ascii="Times New Roman" w:hAnsi="Times New Roman" w:cs="Times New Roman"/>
          <w:sz w:val="24"/>
          <w:szCs w:val="26"/>
        </w:rPr>
        <w:t>29 декабря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 2017 года </w:t>
      </w:r>
      <w:r w:rsidR="006E7465" w:rsidRPr="001B4AD6">
        <w:rPr>
          <w:rFonts w:ascii="Times New Roman" w:hAnsi="Times New Roman" w:cs="Times New Roman"/>
          <w:sz w:val="24"/>
          <w:szCs w:val="26"/>
        </w:rPr>
        <w:t xml:space="preserve"> 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№ </w:t>
      </w:r>
      <w:r w:rsidR="009D6908" w:rsidRPr="001B4AD6">
        <w:rPr>
          <w:rFonts w:ascii="Times New Roman" w:hAnsi="Times New Roman" w:cs="Times New Roman"/>
          <w:sz w:val="24"/>
          <w:szCs w:val="26"/>
        </w:rPr>
        <w:t>443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-ФЗ,  от </w:t>
      </w:r>
      <w:r w:rsidR="009D6908" w:rsidRPr="001B4AD6">
        <w:rPr>
          <w:rFonts w:ascii="Times New Roman" w:hAnsi="Times New Roman" w:cs="Times New Roman"/>
          <w:sz w:val="24"/>
          <w:szCs w:val="26"/>
        </w:rPr>
        <w:t>29 декабря</w:t>
      </w:r>
      <w:r w:rsidR="0005251C" w:rsidRPr="001B4AD6">
        <w:rPr>
          <w:rFonts w:ascii="Times New Roman" w:hAnsi="Times New Roman" w:cs="Times New Roman"/>
          <w:sz w:val="24"/>
          <w:szCs w:val="26"/>
        </w:rPr>
        <w:t xml:space="preserve"> 2017 года № </w:t>
      </w:r>
      <w:r w:rsidR="009D6908" w:rsidRPr="001B4AD6">
        <w:rPr>
          <w:rFonts w:ascii="Times New Roman" w:hAnsi="Times New Roman" w:cs="Times New Roman"/>
          <w:sz w:val="24"/>
          <w:szCs w:val="26"/>
        </w:rPr>
        <w:t>455</w:t>
      </w:r>
      <w:r w:rsidR="0005251C" w:rsidRPr="001B4AD6">
        <w:rPr>
          <w:rFonts w:ascii="Times New Roman" w:hAnsi="Times New Roman" w:cs="Times New Roman"/>
          <w:sz w:val="24"/>
          <w:szCs w:val="26"/>
        </w:rPr>
        <w:t>-ФЗ</w:t>
      </w:r>
      <w:r w:rsidRPr="001B4AD6">
        <w:rPr>
          <w:rFonts w:ascii="Times New Roman" w:hAnsi="Times New Roman" w:cs="Times New Roman"/>
          <w:sz w:val="24"/>
          <w:szCs w:val="26"/>
        </w:rPr>
        <w:t xml:space="preserve">, </w:t>
      </w:r>
      <w:r w:rsidR="003D0AEF" w:rsidRPr="001B4AD6">
        <w:rPr>
          <w:rFonts w:ascii="Times New Roman" w:hAnsi="Times New Roman" w:cs="Times New Roman"/>
          <w:sz w:val="24"/>
          <w:szCs w:val="26"/>
        </w:rPr>
        <w:t xml:space="preserve"> от 29 </w:t>
      </w:r>
      <w:r w:rsidR="009D6908" w:rsidRPr="001B4AD6">
        <w:rPr>
          <w:rFonts w:ascii="Times New Roman" w:hAnsi="Times New Roman" w:cs="Times New Roman"/>
          <w:sz w:val="24"/>
          <w:szCs w:val="26"/>
        </w:rPr>
        <w:t>декабря</w:t>
      </w:r>
      <w:r w:rsidR="003D0AEF" w:rsidRPr="001B4AD6">
        <w:rPr>
          <w:rFonts w:ascii="Times New Roman" w:hAnsi="Times New Roman" w:cs="Times New Roman"/>
          <w:sz w:val="24"/>
          <w:szCs w:val="26"/>
        </w:rPr>
        <w:t xml:space="preserve"> 2017 года № </w:t>
      </w:r>
      <w:r w:rsidR="009D73D9" w:rsidRPr="001B4AD6">
        <w:rPr>
          <w:rFonts w:ascii="Times New Roman" w:hAnsi="Times New Roman" w:cs="Times New Roman"/>
          <w:sz w:val="24"/>
          <w:szCs w:val="26"/>
        </w:rPr>
        <w:t>4</w:t>
      </w:r>
      <w:r w:rsidR="009D6908" w:rsidRPr="001B4AD6">
        <w:rPr>
          <w:rFonts w:ascii="Times New Roman" w:hAnsi="Times New Roman" w:cs="Times New Roman"/>
          <w:sz w:val="24"/>
          <w:szCs w:val="26"/>
        </w:rPr>
        <w:t>63</w:t>
      </w:r>
      <w:r w:rsidR="003D0AEF" w:rsidRPr="001B4AD6">
        <w:rPr>
          <w:rFonts w:ascii="Times New Roman" w:hAnsi="Times New Roman" w:cs="Times New Roman"/>
          <w:sz w:val="24"/>
          <w:szCs w:val="26"/>
        </w:rPr>
        <w:t>-ФЗ,</w:t>
      </w:r>
      <w:r w:rsidRPr="001B4AD6">
        <w:rPr>
          <w:rFonts w:ascii="Times New Roman" w:hAnsi="Times New Roman" w:cs="Times New Roman"/>
          <w:sz w:val="24"/>
          <w:szCs w:val="26"/>
        </w:rPr>
        <w:t xml:space="preserve"> </w:t>
      </w:r>
      <w:r w:rsidR="009D73D9" w:rsidRPr="001B4AD6">
        <w:rPr>
          <w:rFonts w:ascii="Times New Roman" w:hAnsi="Times New Roman" w:cs="Times New Roman"/>
          <w:sz w:val="24"/>
          <w:szCs w:val="26"/>
        </w:rPr>
        <w:t xml:space="preserve">от </w:t>
      </w:r>
      <w:r w:rsidR="009D6908" w:rsidRPr="001B4AD6">
        <w:rPr>
          <w:rFonts w:ascii="Times New Roman" w:hAnsi="Times New Roman" w:cs="Times New Roman"/>
          <w:sz w:val="24"/>
          <w:szCs w:val="26"/>
        </w:rPr>
        <w:t xml:space="preserve">31 </w:t>
      </w:r>
      <w:r w:rsidR="009D73D9" w:rsidRPr="001B4AD6">
        <w:rPr>
          <w:rFonts w:ascii="Times New Roman" w:hAnsi="Times New Roman" w:cs="Times New Roman"/>
          <w:sz w:val="24"/>
          <w:szCs w:val="26"/>
        </w:rPr>
        <w:t xml:space="preserve">декабря 2017 года № </w:t>
      </w:r>
      <w:r w:rsidR="009D6908" w:rsidRPr="001B4AD6">
        <w:rPr>
          <w:rFonts w:ascii="Times New Roman" w:hAnsi="Times New Roman" w:cs="Times New Roman"/>
          <w:sz w:val="24"/>
          <w:szCs w:val="26"/>
        </w:rPr>
        <w:t>503</w:t>
      </w:r>
      <w:r w:rsidR="009D73D9" w:rsidRPr="001B4AD6">
        <w:rPr>
          <w:rFonts w:ascii="Times New Roman" w:hAnsi="Times New Roman" w:cs="Times New Roman"/>
          <w:sz w:val="24"/>
          <w:szCs w:val="26"/>
        </w:rPr>
        <w:t>-ФЗ,</w:t>
      </w:r>
      <w:r w:rsidR="009D6908" w:rsidRPr="001B4AD6">
        <w:rPr>
          <w:rFonts w:ascii="Times New Roman" w:hAnsi="Times New Roman" w:cs="Times New Roman"/>
          <w:sz w:val="24"/>
          <w:szCs w:val="26"/>
        </w:rPr>
        <w:t xml:space="preserve"> от 18 февраля 2018 года № 84-ФЗ, </w:t>
      </w:r>
      <w:r w:rsidR="009D73D9" w:rsidRPr="001B4AD6">
        <w:rPr>
          <w:rFonts w:ascii="Times New Roman" w:hAnsi="Times New Roman" w:cs="Times New Roman"/>
          <w:sz w:val="24"/>
          <w:szCs w:val="26"/>
        </w:rPr>
        <w:t xml:space="preserve"> </w:t>
      </w:r>
      <w:r w:rsidRPr="001B4AD6">
        <w:rPr>
          <w:rFonts w:ascii="Times New Roman" w:hAnsi="Times New Roman" w:cs="Times New Roman"/>
          <w:sz w:val="24"/>
          <w:szCs w:val="26"/>
        </w:rPr>
        <w:t>руководствуясь статьями  31,47 Устава  Мишелевского муниципального образования Дума городского поселения Мишелевского муниципального образования,</w:t>
      </w:r>
    </w:p>
    <w:p w:rsidR="00F919CD" w:rsidRPr="00F45B73" w:rsidRDefault="00F919CD" w:rsidP="00F919CD">
      <w:pPr>
        <w:spacing w:after="0"/>
        <w:rPr>
          <w:rFonts w:ascii="Times New Roman" w:hAnsi="Times New Roman" w:cs="Times New Roman"/>
          <w:sz w:val="24"/>
          <w:szCs w:val="26"/>
        </w:rPr>
      </w:pPr>
      <w:r w:rsidRPr="00F45B73">
        <w:rPr>
          <w:rFonts w:ascii="Times New Roman" w:hAnsi="Times New Roman" w:cs="Times New Roman"/>
          <w:sz w:val="24"/>
          <w:szCs w:val="26"/>
        </w:rPr>
        <w:t>Р Е Ш И Л А:</w:t>
      </w:r>
    </w:p>
    <w:p w:rsidR="00F919CD" w:rsidRPr="0083317A" w:rsidRDefault="00F919CD" w:rsidP="00F919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83317A">
        <w:rPr>
          <w:rFonts w:ascii="Times New Roman" w:hAnsi="Times New Roman" w:cs="Times New Roman"/>
          <w:b/>
          <w:i/>
          <w:sz w:val="24"/>
          <w:szCs w:val="26"/>
        </w:rPr>
        <w:t>Внести в Устав Мишелевского муниципального образования следующие изменения:</w:t>
      </w:r>
    </w:p>
    <w:p w:rsidR="0083317A" w:rsidRDefault="0083317A" w:rsidP="0083317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83317A">
        <w:rPr>
          <w:rFonts w:ascii="Times New Roman" w:hAnsi="Times New Roman" w:cs="Times New Roman"/>
          <w:b/>
          <w:i/>
          <w:sz w:val="24"/>
          <w:szCs w:val="26"/>
        </w:rPr>
        <w:t>1.1. Статья 6. Вопросы местного значения Мишелевского городского поселения</w:t>
      </w:r>
    </w:p>
    <w:p w:rsidR="0083317A" w:rsidRDefault="0083317A" w:rsidP="008331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1.1.</w:t>
      </w:r>
      <w:r w:rsidR="00FE110E">
        <w:rPr>
          <w:rFonts w:ascii="Times New Roman" w:hAnsi="Times New Roman" w:cs="Times New Roman"/>
          <w:b/>
          <w:i/>
          <w:sz w:val="24"/>
          <w:szCs w:val="26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В пункте 5 части 1 </w:t>
      </w:r>
      <w:r w:rsidRPr="0083317A">
        <w:rPr>
          <w:rFonts w:ascii="Times New Roman" w:hAnsi="Times New Roman" w:cs="Times New Roman"/>
          <w:sz w:val="24"/>
          <w:szCs w:val="26"/>
        </w:rPr>
        <w:t>после слов</w:t>
      </w:r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83317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3317A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F45B73">
        <w:rPr>
          <w:rFonts w:ascii="Times New Roman" w:hAnsi="Times New Roman" w:cs="Times New Roman"/>
          <w:sz w:val="24"/>
          <w:szCs w:val="24"/>
        </w:rPr>
        <w:t xml:space="preserve">, </w:t>
      </w:r>
      <w:r w:rsidR="00B85176">
        <w:rPr>
          <w:rFonts w:ascii="Times New Roman" w:hAnsi="Times New Roman" w:cs="Times New Roman"/>
          <w:sz w:val="24"/>
          <w:szCs w:val="24"/>
        </w:rPr>
        <w:t>организация дорожного движения».</w:t>
      </w:r>
    </w:p>
    <w:p w:rsidR="00FE2133" w:rsidRDefault="00FE2133" w:rsidP="0083317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10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FE110E">
        <w:rPr>
          <w:rFonts w:ascii="Times New Roman" w:hAnsi="Times New Roman" w:cs="Times New Roman"/>
          <w:b/>
          <w:i/>
          <w:sz w:val="24"/>
          <w:szCs w:val="24"/>
        </w:rPr>
        <w:t>2. Пункт 19 части 1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E2133" w:rsidRDefault="00FE2133" w:rsidP="007F7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«19) </w:t>
      </w:r>
      <w:r w:rsidRPr="00FE2133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110E">
        <w:rPr>
          <w:rFonts w:ascii="Times New Roman" w:hAnsi="Times New Roman" w:cs="Times New Roman"/>
          <w:sz w:val="24"/>
          <w:szCs w:val="24"/>
        </w:rPr>
        <w:t>.</w:t>
      </w:r>
    </w:p>
    <w:p w:rsidR="00FE110E" w:rsidRDefault="00FE110E" w:rsidP="007F7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10E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E110E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sub_41"/>
      <w:r w:rsidRPr="00FE11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E110E">
        <w:rPr>
          <w:rFonts w:ascii="Times New Roman" w:hAnsi="Times New Roman" w:cs="Times New Roman"/>
          <w:b/>
          <w:i/>
          <w:sz w:val="24"/>
          <w:szCs w:val="24"/>
        </w:rPr>
        <w:t>ункт 18 части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110E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110E" w:rsidRPr="00FE110E" w:rsidRDefault="00FE110E" w:rsidP="00FE110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D8EDE8"/>
        </w:rPr>
      </w:pPr>
      <w:r>
        <w:rPr>
          <w:rFonts w:ascii="Times New Roman" w:hAnsi="Times New Roman" w:cs="Times New Roman"/>
          <w:sz w:val="24"/>
          <w:szCs w:val="24"/>
        </w:rPr>
        <w:t>«18) участие в организации деятельности по накоплению (в том числе по раздельному накоплению) и транспортированию твердых коммунальных отходов;»</w:t>
      </w:r>
    </w:p>
    <w:bookmarkEnd w:id="0"/>
    <w:p w:rsidR="0083317A" w:rsidRDefault="0083317A" w:rsidP="008331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17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331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33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16C">
        <w:rPr>
          <w:rFonts w:ascii="Times New Roman" w:hAnsi="Times New Roman" w:cs="Times New Roman"/>
          <w:b/>
          <w:bCs/>
          <w:i/>
          <w:sz w:val="24"/>
          <w:szCs w:val="24"/>
        </w:rPr>
        <w:t>Статья 6.1.</w:t>
      </w:r>
      <w:r w:rsidRPr="007F7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16C">
        <w:rPr>
          <w:rFonts w:ascii="Times New Roman" w:hAnsi="Times New Roman" w:cs="Times New Roman"/>
          <w:b/>
          <w:bCs/>
          <w:i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</w:p>
    <w:p w:rsidR="0083317A" w:rsidRPr="0083317A" w:rsidRDefault="0083317A" w:rsidP="0083317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317A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7F716C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83317A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Пункт 12 части 1 </w:t>
      </w:r>
      <w:r w:rsidRPr="007F716C">
        <w:rPr>
          <w:rFonts w:ascii="Times New Roman" w:hAnsi="Times New Roman" w:cs="Times New Roman"/>
          <w:bCs/>
          <w:sz w:val="24"/>
          <w:szCs w:val="24"/>
        </w:rPr>
        <w:t>исключить.</w:t>
      </w:r>
    </w:p>
    <w:p w:rsidR="00F919CD" w:rsidRPr="000E14EF" w:rsidRDefault="00F919CD" w:rsidP="000E14EF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4E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 xml:space="preserve">. Статья </w:t>
      </w:r>
      <w:r w:rsidR="009D73D9" w:rsidRPr="000E14E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D73D9" w:rsidRPr="000E14EF">
        <w:rPr>
          <w:rFonts w:ascii="Times New Roman" w:hAnsi="Times New Roman" w:cs="Times New Roman"/>
          <w:b/>
          <w:i/>
          <w:sz w:val="24"/>
          <w:szCs w:val="24"/>
        </w:rPr>
        <w:t>Полномочия органов местного самоуправления Мишелевского муниципального образования по решению вопросов местного значения</w:t>
      </w:r>
    </w:p>
    <w:p w:rsidR="009D73D9" w:rsidRPr="000E14EF" w:rsidRDefault="00F919CD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4E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>.1.</w:t>
      </w:r>
      <w:bookmarkStart w:id="1" w:name="sub_31"/>
      <w:r w:rsidR="006E7465" w:rsidRPr="000E1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6E7465" w:rsidRPr="000E14EF">
        <w:rPr>
          <w:rFonts w:ascii="Times New Roman" w:hAnsi="Times New Roman" w:cs="Times New Roman"/>
          <w:b/>
          <w:i/>
          <w:sz w:val="24"/>
          <w:szCs w:val="24"/>
        </w:rPr>
        <w:t>асть 1 дополнить пунктом 4.4. следующего содержания:</w:t>
      </w:r>
    </w:p>
    <w:p w:rsidR="009D73D9" w:rsidRPr="000E14EF" w:rsidRDefault="007F716C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3282"/>
      <w:bookmarkEnd w:id="1"/>
      <w:r>
        <w:rPr>
          <w:rFonts w:ascii="Times New Roman" w:hAnsi="Times New Roman" w:cs="Times New Roman"/>
          <w:sz w:val="24"/>
          <w:szCs w:val="24"/>
        </w:rPr>
        <w:t>«</w:t>
      </w:r>
      <w:r w:rsidR="009D73D9" w:rsidRPr="000E14EF">
        <w:rPr>
          <w:rFonts w:ascii="Times New Roman" w:hAnsi="Times New Roman" w:cs="Times New Roman"/>
          <w:sz w:val="24"/>
          <w:szCs w:val="24"/>
        </w:rPr>
        <w:t xml:space="preserve">4.4) полномочиями в сфере стратегического планирования, предусмотренными Федеральным законом от 28 июня 2014 года </w:t>
      </w:r>
      <w:r w:rsidR="00301C8E">
        <w:rPr>
          <w:rFonts w:ascii="Times New Roman" w:hAnsi="Times New Roman" w:cs="Times New Roman"/>
          <w:sz w:val="24"/>
          <w:szCs w:val="24"/>
        </w:rPr>
        <w:t>№</w:t>
      </w:r>
      <w:r w:rsidR="009D73D9" w:rsidRPr="000E14EF">
        <w:rPr>
          <w:rFonts w:ascii="Times New Roman" w:hAnsi="Times New Roman" w:cs="Times New Roman"/>
          <w:sz w:val="24"/>
          <w:szCs w:val="24"/>
        </w:rPr>
        <w:t> 172-ФЗ "О стратегическом планировании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;».</w:t>
      </w:r>
    </w:p>
    <w:p w:rsidR="009D73D9" w:rsidRPr="00466FE5" w:rsidRDefault="007F716C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sub_312"/>
      <w:bookmarkEnd w:id="2"/>
      <w:r>
        <w:rPr>
          <w:rFonts w:ascii="Times New Roman" w:hAnsi="Times New Roman" w:cs="Times New Roman"/>
          <w:b/>
          <w:i/>
          <w:sz w:val="24"/>
          <w:szCs w:val="24"/>
        </w:rPr>
        <w:t xml:space="preserve">1.3.2. </w:t>
      </w:r>
      <w:hyperlink r:id="rId5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П</w:t>
        </w:r>
        <w:r w:rsidR="009D73D9" w:rsidRPr="000E14EF">
          <w:rPr>
            <w:rFonts w:ascii="Times New Roman" w:hAnsi="Times New Roman" w:cs="Times New Roman"/>
            <w:b/>
            <w:i/>
            <w:sz w:val="24"/>
            <w:szCs w:val="24"/>
          </w:rPr>
          <w:t>ункт 6</w:t>
        </w:r>
      </w:hyperlink>
      <w:r w:rsidR="009D73D9" w:rsidRPr="000E14EF">
        <w:rPr>
          <w:rFonts w:ascii="Times New Roman" w:hAnsi="Times New Roman" w:cs="Times New Roman"/>
          <w:b/>
          <w:i/>
          <w:sz w:val="24"/>
          <w:szCs w:val="24"/>
        </w:rPr>
        <w:t xml:space="preserve"> изложить</w:t>
      </w:r>
      <w:r w:rsidR="009D73D9" w:rsidRPr="00466FE5">
        <w:rPr>
          <w:rFonts w:ascii="Times New Roman" w:hAnsi="Times New Roman" w:cs="Times New Roman"/>
          <w:b/>
          <w:i/>
          <w:sz w:val="24"/>
          <w:szCs w:val="24"/>
        </w:rPr>
        <w:t xml:space="preserve"> в следующей редакции:</w:t>
      </w:r>
    </w:p>
    <w:p w:rsidR="009D73D9" w:rsidRDefault="007F716C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0106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D73D9" w:rsidRPr="00466FE5">
        <w:rPr>
          <w:rFonts w:ascii="Times New Roman" w:hAnsi="Times New Roman" w:cs="Times New Roman"/>
          <w:sz w:val="24"/>
          <w:szCs w:val="24"/>
        </w:rPr>
        <w:t>6) 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 w:rsidR="00B47134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7134">
        <w:rPr>
          <w:rFonts w:ascii="Times New Roman" w:hAnsi="Times New Roman" w:cs="Times New Roman"/>
          <w:sz w:val="24"/>
          <w:szCs w:val="24"/>
        </w:rPr>
        <w:t>;</w:t>
      </w:r>
    </w:p>
    <w:p w:rsidR="00B47134" w:rsidRDefault="007F716C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6C">
        <w:rPr>
          <w:rFonts w:ascii="Times New Roman" w:hAnsi="Times New Roman" w:cs="Times New Roman"/>
          <w:b/>
          <w:i/>
          <w:sz w:val="24"/>
          <w:szCs w:val="24"/>
        </w:rPr>
        <w:t>1.3.3.</w:t>
      </w:r>
      <w:r w:rsidR="00B47134" w:rsidRPr="007F71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47134" w:rsidRPr="007F716C">
        <w:rPr>
          <w:rFonts w:ascii="Times New Roman" w:hAnsi="Times New Roman" w:cs="Times New Roman"/>
          <w:b/>
          <w:i/>
          <w:sz w:val="24"/>
          <w:szCs w:val="24"/>
        </w:rPr>
        <w:t xml:space="preserve"> пункте 6.1.</w:t>
      </w:r>
      <w:r w:rsidR="00B47134">
        <w:rPr>
          <w:rFonts w:ascii="Times New Roman" w:hAnsi="Times New Roman" w:cs="Times New Roman"/>
          <w:sz w:val="24"/>
          <w:szCs w:val="24"/>
        </w:rPr>
        <w:t xml:space="preserve"> слова «инфраструктуры поселений» заменить словами «инфраструктуры поселения».</w:t>
      </w:r>
    </w:p>
    <w:p w:rsidR="00B47134" w:rsidRDefault="00B47134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0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77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477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E1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790E" w:rsidRPr="00E4777B">
        <w:rPr>
          <w:rFonts w:ascii="Times New Roman" w:hAnsi="Times New Roman" w:cs="Times New Roman"/>
          <w:b/>
          <w:i/>
          <w:sz w:val="24"/>
          <w:szCs w:val="24"/>
        </w:rPr>
        <w:t>Статья 16. Публичные слушания</w:t>
      </w:r>
    </w:p>
    <w:p w:rsidR="00FE2133" w:rsidRDefault="0001790E" w:rsidP="00FE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77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4777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213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777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5" w:name="sub_322"/>
      <w:r w:rsidR="00FE2133">
        <w:rPr>
          <w:rFonts w:ascii="Times New Roman" w:hAnsi="Times New Roman" w:cs="Times New Roman"/>
          <w:b/>
          <w:i/>
          <w:sz w:val="24"/>
          <w:szCs w:val="24"/>
        </w:rPr>
        <w:t>Статью 16 изложить в новой редакции:</w:t>
      </w:r>
      <w:r w:rsidR="00FE2133" w:rsidRPr="00FE2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2133" w:rsidRPr="00144737" w:rsidRDefault="00FE2133" w:rsidP="00FE213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4473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1447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4737">
        <w:rPr>
          <w:rFonts w:ascii="Times New Roman" w:hAnsi="Times New Roman" w:cs="Times New Roman"/>
          <w:b/>
          <w:sz w:val="24"/>
          <w:szCs w:val="24"/>
        </w:rPr>
        <w:t xml:space="preserve"> Публичные слушания, общественные обсуждения</w:t>
      </w:r>
    </w:p>
    <w:p w:rsidR="00FE2133" w:rsidRPr="00144737" w:rsidRDefault="00FE2133" w:rsidP="00FE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737">
        <w:rPr>
          <w:rFonts w:ascii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FE2133" w:rsidRPr="00144737" w:rsidRDefault="00FE2133" w:rsidP="00FE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737">
        <w:rPr>
          <w:rFonts w:ascii="Times New Roman" w:hAnsi="Times New Roman" w:cs="Times New Roman"/>
          <w:sz w:val="24"/>
          <w:szCs w:val="24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FE2133" w:rsidRPr="00144737" w:rsidRDefault="00FE2133" w:rsidP="00FE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737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FE2133" w:rsidRPr="00144737" w:rsidRDefault="00FE2133" w:rsidP="00FE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737">
        <w:rPr>
          <w:rFonts w:ascii="Times New Roman" w:hAnsi="Times New Roman" w:cs="Times New Roman"/>
          <w:sz w:val="24"/>
          <w:szCs w:val="24"/>
        </w:rPr>
        <w:t>3. На публичные слушания должны выноситься:</w:t>
      </w:r>
    </w:p>
    <w:p w:rsidR="00FE2133" w:rsidRPr="00144737" w:rsidRDefault="00FE2133" w:rsidP="00FE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737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14473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4473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FE2133" w:rsidRPr="00144737" w:rsidRDefault="00FE2133" w:rsidP="00FE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80302"/>
      <w:r w:rsidRPr="00144737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bookmarkEnd w:id="6"/>
    <w:p w:rsidR="00FE2133" w:rsidRPr="00144737" w:rsidRDefault="00C07A47" w:rsidP="00FE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133" w:rsidRPr="00144737">
        <w:rPr>
          <w:rFonts w:ascii="Times New Roman" w:hAnsi="Times New Roman" w:cs="Times New Roman"/>
          <w:sz w:val="24"/>
          <w:szCs w:val="24"/>
        </w:rPr>
        <w:t>) проект стратегии социально-экономического развития муниципального образования;</w:t>
      </w:r>
    </w:p>
    <w:p w:rsidR="00FE2133" w:rsidRPr="00144737" w:rsidRDefault="00FE2133" w:rsidP="00FE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737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144737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14473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C07A47" w:rsidRPr="00144737">
        <w:rPr>
          <w:rFonts w:ascii="Times New Roman" w:hAnsi="Times New Roman" w:cs="Times New Roman"/>
          <w:sz w:val="24"/>
          <w:szCs w:val="24"/>
        </w:rPr>
        <w:t>закона от</w:t>
      </w:r>
      <w:r w:rsidRPr="00144737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E2133" w:rsidRPr="00144737" w:rsidRDefault="00FE2133" w:rsidP="00FE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737">
        <w:rPr>
          <w:rFonts w:ascii="Times New Roman" w:hAnsi="Times New Roman" w:cs="Times New Roman"/>
          <w:sz w:val="24"/>
          <w:szCs w:val="24"/>
        </w:rPr>
        <w:t xml:space="preserve">4. Порядок организации и проведения публичных слушаний по проектам и вопросам, указанным в </w:t>
      </w:r>
      <w:hyperlink w:anchor="sub_2803" w:history="1">
        <w:r w:rsidRPr="00144737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144737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FE2133" w:rsidRDefault="00FE2133" w:rsidP="00FE21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737">
        <w:rPr>
          <w:rFonts w:ascii="Times New Roman" w:hAnsi="Times New Roman" w:cs="Times New Roman"/>
          <w:sz w:val="24"/>
          <w:szCs w:val="24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Pr="00144737">
        <w:rPr>
          <w:rFonts w:ascii="Times New Roman" w:hAnsi="Times New Roman" w:cs="Times New Roman"/>
          <w:sz w:val="24"/>
          <w:szCs w:val="24"/>
        </w:rPr>
        <w:lastRenderedPageBreak/>
        <w:t>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737">
        <w:rPr>
          <w:rFonts w:ascii="Times New Roman" w:hAnsi="Times New Roman" w:cs="Times New Roman"/>
          <w:sz w:val="24"/>
          <w:szCs w:val="24"/>
        </w:rPr>
        <w:t>.</w:t>
      </w:r>
    </w:p>
    <w:p w:rsidR="00570CE4" w:rsidRDefault="00570CE4" w:rsidP="005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E4">
        <w:rPr>
          <w:rFonts w:ascii="Times New Roman" w:hAnsi="Times New Roman" w:cs="Times New Roman"/>
          <w:b/>
          <w:i/>
          <w:sz w:val="24"/>
          <w:szCs w:val="24"/>
        </w:rPr>
        <w:t>1.5. Дополнить Устав статьей 19.1.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70CE4" w:rsidRPr="00570CE4" w:rsidRDefault="00570CE4" w:rsidP="00570CE4">
      <w:pPr>
        <w:pStyle w:val="10"/>
        <w:shd w:val="clear" w:color="auto" w:fill="auto"/>
        <w:spacing w:line="280" w:lineRule="exact"/>
        <w:jc w:val="both"/>
        <w:rPr>
          <w:sz w:val="24"/>
          <w:szCs w:val="24"/>
        </w:rPr>
      </w:pPr>
      <w:bookmarkStart w:id="7" w:name="bookmark1"/>
      <w:r w:rsidRPr="00570CE4">
        <w:rPr>
          <w:color w:val="000000"/>
          <w:sz w:val="24"/>
          <w:szCs w:val="24"/>
          <w:lang w:eastAsia="ru-RU" w:bidi="ru-RU"/>
        </w:rPr>
        <w:t>«Статья 19.1. Староста сельского населенного пункта</w:t>
      </w:r>
      <w:bookmarkEnd w:id="7"/>
    </w:p>
    <w:p w:rsidR="00570CE4" w:rsidRPr="00570CE4" w:rsidRDefault="00570CE4" w:rsidP="00570CE4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before="0" w:after="0" w:line="317" w:lineRule="exact"/>
        <w:ind w:firstLine="600"/>
        <w:jc w:val="both"/>
        <w:rPr>
          <w:sz w:val="24"/>
          <w:szCs w:val="24"/>
        </w:rPr>
      </w:pPr>
      <w:r w:rsidRPr="00570CE4">
        <w:rPr>
          <w:color w:val="000000"/>
          <w:sz w:val="24"/>
          <w:szCs w:val="24"/>
          <w:lang w:eastAsia="ru-RU" w:bidi="ru-RU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</w:t>
      </w:r>
      <w:r w:rsidRPr="00570CE4">
        <w:rPr>
          <w:color w:val="000000"/>
          <w:sz w:val="24"/>
          <w:szCs w:val="24"/>
          <w:lang w:eastAsia="ru-RU" w:bidi="ru-RU"/>
        </w:rPr>
        <w:softHyphen/>
        <w:t>чения в сельском населенном пункте, расположенном в поселении, может назначаться староста сельского населенного пункта.</w:t>
      </w:r>
    </w:p>
    <w:p w:rsidR="00570CE4" w:rsidRPr="00570CE4" w:rsidRDefault="00570CE4" w:rsidP="00130054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leader="underscore" w:pos="3403"/>
          <w:tab w:val="left" w:pos="5272"/>
        </w:tabs>
        <w:spacing w:before="0" w:after="0" w:line="322" w:lineRule="exact"/>
        <w:jc w:val="both"/>
        <w:rPr>
          <w:sz w:val="2"/>
          <w:szCs w:val="2"/>
        </w:rPr>
      </w:pPr>
      <w:r w:rsidRPr="00570CE4">
        <w:rPr>
          <w:color w:val="000000"/>
          <w:sz w:val="24"/>
          <w:szCs w:val="24"/>
          <w:lang w:eastAsia="ru-RU" w:bidi="ru-RU"/>
        </w:rPr>
        <w:t>Староста сельского населенного пункта назнач</w:t>
      </w:r>
      <w:r w:rsidR="009D6908">
        <w:rPr>
          <w:color w:val="000000"/>
          <w:sz w:val="24"/>
          <w:szCs w:val="24"/>
          <w:lang w:eastAsia="ru-RU" w:bidi="ru-RU"/>
        </w:rPr>
        <w:t>ается представитель</w:t>
      </w:r>
      <w:r w:rsidR="009D6908">
        <w:rPr>
          <w:color w:val="000000"/>
          <w:sz w:val="24"/>
          <w:szCs w:val="24"/>
          <w:lang w:eastAsia="ru-RU" w:bidi="ru-RU"/>
        </w:rPr>
        <w:softHyphen/>
        <w:t xml:space="preserve">ным органом Мишелевского </w:t>
      </w:r>
      <w:r w:rsidRPr="00570CE4">
        <w:rPr>
          <w:color w:val="000000"/>
          <w:sz w:val="24"/>
          <w:szCs w:val="24"/>
          <w:lang w:eastAsia="ru-RU" w:bidi="ru-RU"/>
        </w:rPr>
        <w:t>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</w:t>
      </w:r>
      <w:r w:rsidRPr="00570CE4">
        <w:rPr>
          <w:color w:val="000000"/>
          <w:sz w:val="24"/>
          <w:szCs w:val="24"/>
          <w:lang w:eastAsia="ru-RU" w:bidi="ru-RU"/>
        </w:rPr>
        <w:softHyphen/>
        <w:t>ным правом.</w:t>
      </w:r>
    </w:p>
    <w:p w:rsidR="00570CE4" w:rsidRPr="00570CE4" w:rsidRDefault="00570CE4" w:rsidP="00570CE4">
      <w:pPr>
        <w:pStyle w:val="20"/>
        <w:shd w:val="clear" w:color="auto" w:fill="auto"/>
        <w:tabs>
          <w:tab w:val="left" w:pos="899"/>
        </w:tabs>
        <w:spacing w:before="0" w:after="0" w:line="307" w:lineRule="exact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t>3.Старостой сельского населенного пункта не может быть назначено лицо:</w:t>
      </w:r>
    </w:p>
    <w:p w:rsidR="00570CE4" w:rsidRPr="00570CE4" w:rsidRDefault="00570CE4" w:rsidP="00570CE4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12" w:lineRule="exact"/>
        <w:ind w:firstLine="600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t>замещающее государственную должность, должность государствен</w:t>
      </w:r>
      <w:r w:rsidRPr="00570CE4">
        <w:rPr>
          <w:color w:val="000000"/>
          <w:sz w:val="24"/>
          <w:lang w:eastAsia="ru-RU" w:bidi="ru-RU"/>
        </w:rPr>
        <w:softHyphen/>
        <w:t>ной гражданской службы, муниципальную должность или должность муни</w:t>
      </w:r>
      <w:r w:rsidRPr="00570CE4">
        <w:rPr>
          <w:color w:val="000000"/>
          <w:sz w:val="24"/>
          <w:lang w:eastAsia="ru-RU" w:bidi="ru-RU"/>
        </w:rPr>
        <w:softHyphen/>
        <w:t>ципальной службы;</w:t>
      </w:r>
    </w:p>
    <w:p w:rsidR="00570CE4" w:rsidRPr="00570CE4" w:rsidRDefault="00570CE4" w:rsidP="00570CE4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80" w:lineRule="exact"/>
        <w:ind w:firstLine="600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t>признанное судом недееспособным или ограниченно дееспособным;</w:t>
      </w:r>
    </w:p>
    <w:p w:rsidR="00570CE4" w:rsidRPr="00570CE4" w:rsidRDefault="00570CE4" w:rsidP="00570CE4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before="0" w:after="0" w:line="280" w:lineRule="exact"/>
        <w:ind w:firstLine="600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t>имеющее непогашенную или неснятую судимость.</w:t>
      </w:r>
    </w:p>
    <w:p w:rsidR="00570CE4" w:rsidRPr="00570CE4" w:rsidRDefault="00570CE4" w:rsidP="00570CE4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317" w:lineRule="exact"/>
        <w:ind w:firstLine="600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t>Староста сельского населенного пункта не может состоять в трудовых отношениях и иных непосредственно связанных с ними отношениях с орга</w:t>
      </w:r>
      <w:r w:rsidRPr="00570CE4">
        <w:rPr>
          <w:color w:val="000000"/>
          <w:sz w:val="24"/>
          <w:lang w:eastAsia="ru-RU" w:bidi="ru-RU"/>
        </w:rPr>
        <w:softHyphen/>
        <w:t>нами местного самоуправления.</w:t>
      </w:r>
    </w:p>
    <w:p w:rsidR="00570CE4" w:rsidRDefault="00570CE4" w:rsidP="00570CE4">
      <w:pPr>
        <w:pStyle w:val="20"/>
        <w:shd w:val="clear" w:color="auto" w:fill="auto"/>
        <w:tabs>
          <w:tab w:val="left" w:pos="1133"/>
        </w:tabs>
        <w:spacing w:before="0" w:after="0" w:line="280" w:lineRule="exact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 xml:space="preserve">4. </w:t>
      </w:r>
      <w:r w:rsidRPr="00570CE4">
        <w:rPr>
          <w:color w:val="000000"/>
          <w:sz w:val="24"/>
          <w:lang w:eastAsia="ru-RU" w:bidi="ru-RU"/>
        </w:rPr>
        <w:t>Срок полномочий старосты сельского населенного пункта</w:t>
      </w:r>
      <w:r>
        <w:rPr>
          <w:color w:val="000000"/>
          <w:sz w:val="24"/>
          <w:lang w:eastAsia="ru-RU" w:bidi="ru-RU"/>
        </w:rPr>
        <w:t xml:space="preserve"> Мишелевского </w:t>
      </w:r>
      <w:r w:rsidRPr="00570CE4">
        <w:rPr>
          <w:color w:val="000000"/>
          <w:sz w:val="24"/>
          <w:lang w:eastAsia="ru-RU" w:bidi="ru-RU"/>
        </w:rPr>
        <w:t xml:space="preserve">муниципального образования - </w:t>
      </w:r>
      <w:r>
        <w:rPr>
          <w:color w:val="000000"/>
          <w:sz w:val="24"/>
          <w:lang w:eastAsia="ru-RU" w:bidi="ru-RU"/>
        </w:rPr>
        <w:t>5</w:t>
      </w:r>
      <w:r w:rsidRPr="00570CE4">
        <w:rPr>
          <w:color w:val="000000"/>
          <w:sz w:val="24"/>
          <w:lang w:eastAsia="ru-RU" w:bidi="ru-RU"/>
        </w:rPr>
        <w:t xml:space="preserve"> лет</w:t>
      </w:r>
      <w:r>
        <w:rPr>
          <w:color w:val="000000"/>
          <w:sz w:val="24"/>
          <w:lang w:eastAsia="ru-RU" w:bidi="ru-RU"/>
        </w:rPr>
        <w:t>.</w:t>
      </w:r>
      <w:r w:rsidRPr="00570CE4">
        <w:rPr>
          <w:color w:val="000000"/>
          <w:sz w:val="24"/>
          <w:lang w:eastAsia="ru-RU" w:bidi="ru-RU"/>
        </w:rPr>
        <w:t xml:space="preserve"> </w:t>
      </w:r>
    </w:p>
    <w:p w:rsidR="00570CE4" w:rsidRPr="00570CE4" w:rsidRDefault="00570CE4" w:rsidP="00570CE4">
      <w:pPr>
        <w:pStyle w:val="20"/>
        <w:shd w:val="clear" w:color="auto" w:fill="auto"/>
        <w:tabs>
          <w:tab w:val="left" w:leader="underscore" w:pos="2088"/>
        </w:tabs>
        <w:spacing w:before="0" w:after="0" w:line="280" w:lineRule="exact"/>
        <w:jc w:val="both"/>
        <w:rPr>
          <w:sz w:val="24"/>
        </w:rPr>
      </w:pPr>
      <w:r>
        <w:rPr>
          <w:color w:val="000000"/>
          <w:sz w:val="24"/>
          <w:lang w:eastAsia="ru-RU" w:bidi="ru-RU"/>
        </w:rPr>
        <w:t xml:space="preserve">5. </w:t>
      </w:r>
      <w:r w:rsidRPr="00570CE4">
        <w:rPr>
          <w:color w:val="000000"/>
          <w:sz w:val="24"/>
          <w:lang w:eastAsia="ru-RU" w:bidi="ru-RU"/>
        </w:rPr>
        <w:t>Полномочия старосты сельского населенного пункта прекращаются</w:t>
      </w:r>
      <w:r>
        <w:rPr>
          <w:color w:val="000000"/>
          <w:sz w:val="24"/>
          <w:lang w:eastAsia="ru-RU" w:bidi="ru-RU"/>
        </w:rPr>
        <w:t xml:space="preserve"> </w:t>
      </w:r>
      <w:r w:rsidRPr="00570CE4">
        <w:rPr>
          <w:color w:val="000000"/>
          <w:sz w:val="24"/>
          <w:lang w:eastAsia="ru-RU" w:bidi="ru-RU"/>
        </w:rPr>
        <w:t>досрочно</w:t>
      </w:r>
      <w:r w:rsidRPr="00570CE4">
        <w:rPr>
          <w:color w:val="000000"/>
          <w:sz w:val="24"/>
          <w:lang w:eastAsia="ru-RU" w:bidi="ru-RU"/>
        </w:rPr>
        <w:tab/>
        <w:t>по</w:t>
      </w:r>
      <w:r>
        <w:rPr>
          <w:color w:val="000000"/>
          <w:sz w:val="24"/>
          <w:lang w:eastAsia="ru-RU" w:bidi="ru-RU"/>
        </w:rPr>
        <w:t xml:space="preserve"> решению представительного органа Мишелевского </w:t>
      </w:r>
      <w:r w:rsidRPr="00570CE4">
        <w:rPr>
          <w:color w:val="000000"/>
          <w:sz w:val="24"/>
          <w:lang w:eastAsia="ru-RU" w:bidi="ru-RU"/>
        </w:rPr>
        <w:t>муниципального образования, в состав которого входит</w:t>
      </w:r>
      <w:r>
        <w:rPr>
          <w:color w:val="000000"/>
          <w:sz w:val="24"/>
          <w:lang w:eastAsia="ru-RU" w:bidi="ru-RU"/>
        </w:rPr>
        <w:t xml:space="preserve"> </w:t>
      </w:r>
      <w:r w:rsidRPr="00570CE4">
        <w:rPr>
          <w:color w:val="000000"/>
          <w:sz w:val="24"/>
          <w:lang w:eastAsia="ru-RU" w:bidi="ru-RU"/>
        </w:rPr>
        <w:t>данный сельский населенный пункт, по представлению схода граждан сель</w:t>
      </w:r>
      <w:r w:rsidRPr="00570CE4">
        <w:rPr>
          <w:color w:val="000000"/>
          <w:sz w:val="24"/>
          <w:lang w:eastAsia="ru-RU" w:bidi="ru-RU"/>
        </w:rPr>
        <w:softHyphen/>
        <w:t>ского населенного пункта, а также в случаях, установленных пунктами 1-7 части 10 статьи 40 Федерального закона от 06.10.2003 г. №131-Ф3 «Об об</w:t>
      </w:r>
      <w:r w:rsidRPr="00570CE4">
        <w:rPr>
          <w:color w:val="000000"/>
          <w:sz w:val="24"/>
          <w:lang w:eastAsia="ru-RU" w:bidi="ru-RU"/>
        </w:rPr>
        <w:softHyphen/>
        <w:t>щих принципах организации местного самоуправления».</w:t>
      </w:r>
    </w:p>
    <w:p w:rsidR="00570CE4" w:rsidRPr="00570CE4" w:rsidRDefault="00570CE4" w:rsidP="00570CE4">
      <w:pPr>
        <w:pStyle w:val="20"/>
        <w:shd w:val="clear" w:color="auto" w:fill="auto"/>
        <w:tabs>
          <w:tab w:val="left" w:pos="899"/>
        </w:tabs>
        <w:spacing w:before="0" w:after="0" w:line="317" w:lineRule="exact"/>
        <w:jc w:val="both"/>
        <w:rPr>
          <w:sz w:val="24"/>
        </w:rPr>
      </w:pPr>
      <w:r>
        <w:rPr>
          <w:color w:val="000000"/>
          <w:sz w:val="24"/>
          <w:lang w:eastAsia="ru-RU" w:bidi="ru-RU"/>
        </w:rPr>
        <w:t xml:space="preserve">5. </w:t>
      </w:r>
      <w:r w:rsidRPr="00570CE4">
        <w:rPr>
          <w:color w:val="000000"/>
          <w:sz w:val="24"/>
          <w:lang w:eastAsia="ru-RU" w:bidi="ru-RU"/>
        </w:rPr>
        <w:t>Староста сельского населенного пункта для решения возложенных на него задач:</w:t>
      </w:r>
    </w:p>
    <w:p w:rsidR="00570CE4" w:rsidRPr="00570CE4" w:rsidRDefault="00570CE4" w:rsidP="00570CE4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322" w:lineRule="exact"/>
        <w:ind w:firstLine="600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t>взаимодействует с органами местного самоуправления, муниципаль</w:t>
      </w:r>
      <w:r w:rsidRPr="00570CE4">
        <w:rPr>
          <w:color w:val="000000"/>
          <w:sz w:val="24"/>
          <w:lang w:eastAsia="ru-RU" w:bidi="ru-RU"/>
        </w:rPr>
        <w:softHyphen/>
        <w:t xml:space="preserve">ными предприятиями и </w:t>
      </w:r>
      <w:proofErr w:type="gramStart"/>
      <w:r w:rsidRPr="00570CE4">
        <w:rPr>
          <w:color w:val="000000"/>
          <w:sz w:val="24"/>
          <w:lang w:eastAsia="ru-RU" w:bidi="ru-RU"/>
        </w:rPr>
        <w:t>учреждениями</w:t>
      </w:r>
      <w:proofErr w:type="gramEnd"/>
      <w:r w:rsidRPr="00570CE4">
        <w:rPr>
          <w:color w:val="000000"/>
          <w:sz w:val="24"/>
          <w:lang w:eastAsia="ru-RU" w:bidi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570CE4" w:rsidRPr="00570CE4" w:rsidRDefault="00570CE4" w:rsidP="00570CE4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322" w:lineRule="exact"/>
        <w:ind w:firstLine="600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</w:t>
      </w:r>
      <w:r w:rsidRPr="00570CE4">
        <w:rPr>
          <w:color w:val="000000"/>
          <w:sz w:val="24"/>
          <w:lang w:eastAsia="ru-RU" w:bidi="ru-RU"/>
        </w:rPr>
        <w:softHyphen/>
        <w:t>смотрению органами местного самоуправления;</w:t>
      </w:r>
    </w:p>
    <w:p w:rsidR="00570CE4" w:rsidRPr="00570CE4" w:rsidRDefault="00570CE4" w:rsidP="00570CE4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317" w:lineRule="exact"/>
        <w:ind w:firstLine="600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t>информирует жителей сельского населенного пункта по вопросам ор</w:t>
      </w:r>
      <w:r w:rsidRPr="00570CE4">
        <w:rPr>
          <w:color w:val="000000"/>
          <w:sz w:val="24"/>
          <w:lang w:eastAsia="ru-RU" w:bidi="ru-RU"/>
        </w:rPr>
        <w:softHyphen/>
        <w:t>ганизации и осуществления местного самоуправления, а также содействует в доведении до их сведения иной информации, полученной от органов местно</w:t>
      </w:r>
      <w:r w:rsidRPr="00570CE4">
        <w:rPr>
          <w:color w:val="000000"/>
          <w:sz w:val="24"/>
          <w:lang w:eastAsia="ru-RU" w:bidi="ru-RU"/>
        </w:rPr>
        <w:softHyphen/>
        <w:t>го самоуправления;</w:t>
      </w:r>
    </w:p>
    <w:p w:rsidR="00570CE4" w:rsidRPr="00570CE4" w:rsidRDefault="00570CE4" w:rsidP="00570CE4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322" w:lineRule="exact"/>
        <w:ind w:firstLine="600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t>содействует органам местного самоуправления в организации и про</w:t>
      </w:r>
      <w:r w:rsidRPr="00570CE4">
        <w:rPr>
          <w:color w:val="000000"/>
          <w:sz w:val="24"/>
          <w:lang w:eastAsia="ru-RU" w:bidi="ru-RU"/>
        </w:rPr>
        <w:softHyphen/>
        <w:t>ведении публичных слушаний и общественных обсуждений, обнародовании их результатов в сельском населенном пункте;</w:t>
      </w:r>
    </w:p>
    <w:p w:rsidR="00570CE4" w:rsidRPr="00570CE4" w:rsidRDefault="00570CE4" w:rsidP="00570CE4">
      <w:pPr>
        <w:pStyle w:val="20"/>
        <w:numPr>
          <w:ilvl w:val="0"/>
          <w:numId w:val="5"/>
        </w:numPr>
        <w:shd w:val="clear" w:color="auto" w:fill="auto"/>
        <w:tabs>
          <w:tab w:val="left" w:pos="941"/>
        </w:tabs>
        <w:spacing w:before="0" w:after="0" w:line="317" w:lineRule="exact"/>
        <w:ind w:firstLine="620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lastRenderedPageBreak/>
        <w:t>осуществляет иные полномочия и права, предусмотренные уставом муниципального образования и (или) нормативным правовым актом предста</w:t>
      </w:r>
      <w:r w:rsidRPr="00570CE4">
        <w:rPr>
          <w:color w:val="000000"/>
          <w:sz w:val="24"/>
          <w:lang w:eastAsia="ru-RU" w:bidi="ru-RU"/>
        </w:rPr>
        <w:softHyphen/>
        <w:t>вительного органа муниципального образования в соответствии с законом Иркутской области.</w:t>
      </w:r>
    </w:p>
    <w:p w:rsidR="00570CE4" w:rsidRPr="00570CE4" w:rsidRDefault="00570CE4" w:rsidP="00570CE4">
      <w:pPr>
        <w:pStyle w:val="20"/>
        <w:shd w:val="clear" w:color="auto" w:fill="auto"/>
        <w:tabs>
          <w:tab w:val="left" w:pos="1031"/>
        </w:tabs>
        <w:spacing w:before="0" w:after="0" w:line="317" w:lineRule="exact"/>
        <w:rPr>
          <w:sz w:val="24"/>
        </w:rPr>
      </w:pPr>
      <w:r>
        <w:rPr>
          <w:color w:val="000000"/>
          <w:sz w:val="24"/>
          <w:lang w:eastAsia="ru-RU" w:bidi="ru-RU"/>
        </w:rPr>
        <w:t xml:space="preserve">6. </w:t>
      </w:r>
      <w:r w:rsidRPr="00570CE4">
        <w:rPr>
          <w:color w:val="000000"/>
          <w:sz w:val="24"/>
          <w:lang w:eastAsia="ru-RU" w:bidi="ru-RU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</w:t>
      </w:r>
    </w:p>
    <w:p w:rsidR="00570CE4" w:rsidRPr="00570CE4" w:rsidRDefault="00570CE4" w:rsidP="00570CE4">
      <w:pPr>
        <w:pStyle w:val="20"/>
        <w:shd w:val="clear" w:color="auto" w:fill="auto"/>
        <w:tabs>
          <w:tab w:val="left" w:leader="underscore" w:pos="5592"/>
        </w:tabs>
        <w:spacing w:before="0" w:after="0" w:line="317" w:lineRule="exact"/>
        <w:jc w:val="both"/>
        <w:rPr>
          <w:sz w:val="24"/>
        </w:rPr>
      </w:pPr>
      <w:r w:rsidRPr="00570CE4">
        <w:rPr>
          <w:color w:val="000000"/>
          <w:sz w:val="24"/>
          <w:lang w:eastAsia="ru-RU" w:bidi="ru-RU"/>
        </w:rPr>
        <w:t>представительного органа</w:t>
      </w:r>
      <w:r>
        <w:rPr>
          <w:color w:val="000000"/>
          <w:sz w:val="24"/>
          <w:lang w:eastAsia="ru-RU" w:bidi="ru-RU"/>
        </w:rPr>
        <w:t xml:space="preserve"> Мишелевского </w:t>
      </w:r>
      <w:r w:rsidRPr="00570CE4">
        <w:rPr>
          <w:color w:val="000000"/>
          <w:sz w:val="24"/>
          <w:lang w:eastAsia="ru-RU" w:bidi="ru-RU"/>
        </w:rPr>
        <w:t>муниципального образования в</w:t>
      </w:r>
      <w:r>
        <w:rPr>
          <w:color w:val="000000"/>
          <w:sz w:val="24"/>
          <w:lang w:eastAsia="ru-RU" w:bidi="ru-RU"/>
        </w:rPr>
        <w:t xml:space="preserve"> </w:t>
      </w:r>
      <w:r w:rsidRPr="00570CE4">
        <w:rPr>
          <w:color w:val="000000"/>
          <w:sz w:val="24"/>
          <w:lang w:eastAsia="ru-RU" w:bidi="ru-RU"/>
        </w:rPr>
        <w:t>соответствии с законом Иркутской области.</w:t>
      </w:r>
    </w:p>
    <w:p w:rsidR="00301C8E" w:rsidRDefault="00301C8E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C8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01C8E">
        <w:rPr>
          <w:rFonts w:ascii="Times New Roman" w:hAnsi="Times New Roman" w:cs="Times New Roman"/>
          <w:b/>
          <w:i/>
          <w:sz w:val="24"/>
          <w:szCs w:val="24"/>
        </w:rPr>
        <w:t>. Статья 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01C8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Глава Мишелевского муниципального образования</w:t>
      </w:r>
    </w:p>
    <w:p w:rsidR="00314195" w:rsidRPr="00314195" w:rsidRDefault="00301C8E" w:rsidP="007F716C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D8EDE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.1.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части 6 </w:t>
      </w:r>
      <w:r w:rsidR="00314195" w:rsidRPr="00314195">
        <w:rPr>
          <w:rFonts w:ascii="Times New Roman" w:hAnsi="Times New Roman" w:cs="Times New Roman"/>
          <w:sz w:val="24"/>
          <w:szCs w:val="24"/>
        </w:rPr>
        <w:t>слова «садоводческого, огороднического, дачного потребительских кооперативов,» исключить.</w:t>
      </w:r>
    </w:p>
    <w:p w:rsidR="000E14EF" w:rsidRPr="000E14EF" w:rsidRDefault="000E14EF" w:rsidP="00A148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4E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>. Статья 25. Гарантии деятельности Главы Поселения</w:t>
      </w:r>
    </w:p>
    <w:p w:rsidR="000E14EF" w:rsidRDefault="000E14EF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6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 xml:space="preserve">бзац 2 пункта 9 части </w:t>
      </w:r>
      <w:r w:rsidR="00E7451F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E14EF" w:rsidRDefault="000E14EF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«Указанная выплата не может быть установлена в случае прекращения полномочий по основаниям, предусмотренным пунктами 2.1, 3, 6-9 части 6 статьи 36, частью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7.1.,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пунктами 5-8 части 10, частью 10.1. статьи 40 Федерального закона «Об общих принципах организации местного самоуправления в Российской Федерации».</w:t>
      </w:r>
    </w:p>
    <w:p w:rsidR="00EA3045" w:rsidRDefault="00EA3045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04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A3045">
        <w:rPr>
          <w:rFonts w:ascii="Times New Roman" w:hAnsi="Times New Roman" w:cs="Times New Roman"/>
          <w:b/>
          <w:i/>
          <w:sz w:val="24"/>
          <w:szCs w:val="24"/>
        </w:rPr>
        <w:t>. Статья 26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A3045">
        <w:rPr>
          <w:rFonts w:ascii="Times New Roman" w:hAnsi="Times New Roman" w:cs="Times New Roman"/>
          <w:b/>
          <w:i/>
          <w:sz w:val="24"/>
          <w:szCs w:val="24"/>
        </w:rPr>
        <w:t xml:space="preserve"> Досрочное прекращение полномочий Главы муниципального образования</w:t>
      </w:r>
    </w:p>
    <w:p w:rsidR="009D6908" w:rsidRDefault="009D6908" w:rsidP="00EA30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16C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F716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F716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717F9">
        <w:rPr>
          <w:rFonts w:ascii="Times New Roman" w:hAnsi="Times New Roman" w:cs="Times New Roman"/>
          <w:b/>
          <w:i/>
          <w:sz w:val="24"/>
          <w:szCs w:val="24"/>
        </w:rPr>
        <w:t xml:space="preserve">ункт 12 части 1 </w:t>
      </w:r>
      <w:r w:rsidRPr="007F716C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3045" w:rsidRDefault="00EA3045" w:rsidP="00EA30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Часть 4 </w:t>
      </w:r>
      <w:r w:rsidRPr="007F716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EA3045" w:rsidRDefault="00EA3045" w:rsidP="00EA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3045">
        <w:rPr>
          <w:rFonts w:ascii="Times New Roman" w:hAnsi="Times New Roman" w:cs="Times New Roman"/>
          <w:sz w:val="24"/>
          <w:szCs w:val="24"/>
        </w:rPr>
        <w:t>«4.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3045">
        <w:rPr>
          <w:rFonts w:ascii="Times New Roman" w:hAnsi="Times New Roman" w:cs="Times New Roman"/>
          <w:sz w:val="24"/>
          <w:szCs w:val="24"/>
        </w:rPr>
        <w:t xml:space="preserve">В случае, если глава муниципального образования,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 w:rsidRPr="00EA3045">
        <w:rPr>
          <w:rFonts w:ascii="Times New Roman" w:hAnsi="Times New Roman" w:cs="Times New Roman"/>
          <w:sz w:val="24"/>
          <w:szCs w:val="24"/>
        </w:rPr>
        <w:t xml:space="preserve"> 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r w:rsidR="001717F9">
        <w:rPr>
          <w:rFonts w:ascii="Times New Roman" w:hAnsi="Times New Roman" w:cs="Times New Roman"/>
          <w:sz w:val="24"/>
          <w:szCs w:val="24"/>
        </w:rPr>
        <w:t>».</w:t>
      </w:r>
    </w:p>
    <w:p w:rsidR="000E14EF" w:rsidRPr="000E14EF" w:rsidRDefault="000E14EF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4E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>. Статья 31</w:t>
      </w:r>
      <w:r w:rsidR="007F716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 xml:space="preserve"> Полномочия Думы Поселения</w:t>
      </w:r>
    </w:p>
    <w:p w:rsidR="000E14EF" w:rsidRDefault="000E14EF" w:rsidP="00C94E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4E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C94EC4">
        <w:rPr>
          <w:rFonts w:ascii="Times New Roman" w:hAnsi="Times New Roman" w:cs="Times New Roman"/>
          <w:b/>
          <w:i/>
          <w:sz w:val="24"/>
          <w:szCs w:val="24"/>
        </w:rPr>
        <w:t xml:space="preserve">Часть 1 </w:t>
      </w:r>
      <w:r w:rsidR="00C94EC4" w:rsidRPr="007F716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C94EC4" w:rsidRPr="00C94EC4" w:rsidRDefault="007F716C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C94EC4" w:rsidRPr="00C94EC4">
        <w:rPr>
          <w:rFonts w:ascii="Times New Roman" w:hAnsi="Times New Roman" w:cs="Times New Roman"/>
          <w:sz w:val="24"/>
          <w:szCs w:val="24"/>
        </w:rPr>
        <w:t>В исключительной компетенции представительного органа муниципального образования находятся:</w:t>
      </w:r>
    </w:p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51001"/>
      <w:r w:rsidRPr="00C94EC4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дополнений;</w:t>
      </w:r>
    </w:p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51002"/>
      <w:bookmarkEnd w:id="8"/>
      <w:r w:rsidRPr="00C94EC4">
        <w:rPr>
          <w:rFonts w:ascii="Times New Roman" w:hAnsi="Times New Roman" w:cs="Times New Roman"/>
          <w:sz w:val="24"/>
          <w:szCs w:val="24"/>
        </w:rPr>
        <w:t>2) утверждение местного бюджета и отчета о его исполнении;</w:t>
      </w:r>
    </w:p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51003"/>
      <w:bookmarkEnd w:id="9"/>
      <w:r w:rsidRPr="00C94EC4">
        <w:rPr>
          <w:rFonts w:ascii="Times New Roman" w:hAnsi="Times New Roman" w:cs="Times New Roman"/>
          <w:sz w:val="24"/>
          <w:szCs w:val="24"/>
        </w:rPr>
        <w:t xml:space="preserve">3) установление, изменение и отмена местных налогов и сборов в соответствии с </w:t>
      </w:r>
      <w:hyperlink r:id="rId7" w:history="1">
        <w:r w:rsidRPr="00BC2D9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94EC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сборах;</w:t>
      </w:r>
    </w:p>
    <w:bookmarkEnd w:id="10"/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EC4"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муниципального образования;</w:t>
      </w:r>
    </w:p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51005"/>
      <w:r w:rsidRPr="00C94EC4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bookmarkEnd w:id="11"/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EC4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51007"/>
      <w:r w:rsidRPr="00C94EC4">
        <w:rPr>
          <w:rFonts w:ascii="Times New Roman" w:hAnsi="Times New Roman" w:cs="Times New Roman"/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51008"/>
      <w:bookmarkEnd w:id="12"/>
      <w:r w:rsidRPr="00C94EC4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51009"/>
      <w:bookmarkEnd w:id="13"/>
      <w:r w:rsidRPr="00C94EC4">
        <w:rPr>
          <w:rFonts w:ascii="Times New Roman" w:hAnsi="Times New Roman" w:cs="Times New Roman"/>
          <w:sz w:val="24"/>
          <w:szCs w:val="24"/>
        </w:rPr>
        <w:lastRenderedPageBreak/>
        <w:t xml:space="preserve">9) контроль за исполнением органами местного самоуправления и должностными лицами местного самоуправления полномочий по решению </w:t>
      </w:r>
      <w:hyperlink w:anchor="sub_20110" w:history="1">
        <w:r w:rsidRPr="00BC2D9F">
          <w:rPr>
            <w:rFonts w:ascii="Times New Roman" w:hAnsi="Times New Roman" w:cs="Times New Roman"/>
            <w:sz w:val="24"/>
            <w:szCs w:val="24"/>
          </w:rPr>
          <w:t>вопросов местного значения</w:t>
        </w:r>
      </w:hyperlink>
      <w:r w:rsidRPr="00C94EC4">
        <w:rPr>
          <w:rFonts w:ascii="Times New Roman" w:hAnsi="Times New Roman" w:cs="Times New Roman"/>
          <w:sz w:val="24"/>
          <w:szCs w:val="24"/>
        </w:rPr>
        <w:t>;</w:t>
      </w:r>
    </w:p>
    <w:bookmarkEnd w:id="14"/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EC4">
        <w:rPr>
          <w:rFonts w:ascii="Times New Roman" w:hAnsi="Times New Roman" w:cs="Times New Roman"/>
          <w:sz w:val="24"/>
          <w:szCs w:val="24"/>
        </w:rPr>
        <w:t>10) принятие решения об удалении главы муниципального образования в отставку;</w:t>
      </w:r>
    </w:p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EC4">
        <w:rPr>
          <w:rFonts w:ascii="Times New Roman" w:hAnsi="Times New Roman" w:cs="Times New Roman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C94EC4" w:rsidRPr="00C94EC4" w:rsidRDefault="00C94EC4" w:rsidP="00C94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511"/>
      <w:r w:rsidRPr="00C94EC4">
        <w:rPr>
          <w:rFonts w:ascii="Times New Roman" w:hAnsi="Times New Roman" w:cs="Times New Roman"/>
          <w:sz w:val="24"/>
          <w:szCs w:val="24"/>
        </w:rPr>
        <w:t xml:space="preserve">Иные полномочия </w:t>
      </w:r>
      <w:r w:rsidR="00BC2D9F">
        <w:rPr>
          <w:rFonts w:ascii="Times New Roman" w:hAnsi="Times New Roman" w:cs="Times New Roman"/>
          <w:sz w:val="24"/>
          <w:szCs w:val="24"/>
        </w:rPr>
        <w:t>Думы Поселения</w:t>
      </w:r>
      <w:r w:rsidRPr="00C94EC4">
        <w:rPr>
          <w:rFonts w:ascii="Times New Roman" w:hAnsi="Times New Roman" w:cs="Times New Roman"/>
          <w:sz w:val="24"/>
          <w:szCs w:val="24"/>
        </w:rPr>
        <w:t xml:space="preserve"> определяются федеральными законами и принимаемыми в соответствии с ними </w:t>
      </w:r>
      <w:r w:rsidR="00BC2D9F">
        <w:rPr>
          <w:rFonts w:ascii="Times New Roman" w:hAnsi="Times New Roman" w:cs="Times New Roman"/>
          <w:sz w:val="24"/>
          <w:szCs w:val="24"/>
        </w:rPr>
        <w:t>З</w:t>
      </w:r>
      <w:r w:rsidRPr="00C94EC4">
        <w:rPr>
          <w:rFonts w:ascii="Times New Roman" w:hAnsi="Times New Roman" w:cs="Times New Roman"/>
          <w:sz w:val="24"/>
          <w:szCs w:val="24"/>
        </w:rPr>
        <w:t xml:space="preserve">аконами </w:t>
      </w:r>
      <w:r w:rsidR="00BC2D9F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7F716C">
        <w:rPr>
          <w:rFonts w:ascii="Times New Roman" w:hAnsi="Times New Roman" w:cs="Times New Roman"/>
          <w:sz w:val="24"/>
          <w:szCs w:val="24"/>
        </w:rPr>
        <w:t>»</w:t>
      </w:r>
      <w:r w:rsidR="00BC2D9F"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0E14EF" w:rsidRDefault="000E14EF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4E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>. Статья 4</w:t>
      </w:r>
      <w:r w:rsidR="00E7451F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14EF">
        <w:rPr>
          <w:rFonts w:ascii="Times New Roman" w:hAnsi="Times New Roman" w:cs="Times New Roman"/>
          <w:b/>
          <w:i/>
          <w:sz w:val="24"/>
          <w:szCs w:val="24"/>
        </w:rPr>
        <w:t>Внесение изменений и дополнений в Устав</w:t>
      </w:r>
    </w:p>
    <w:p w:rsidR="000E14EF" w:rsidRDefault="000E14EF" w:rsidP="000E14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D6908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 В части 5 </w:t>
      </w:r>
      <w:r>
        <w:rPr>
          <w:rFonts w:ascii="Times New Roman" w:hAnsi="Times New Roman" w:cs="Times New Roman"/>
          <w:sz w:val="24"/>
          <w:szCs w:val="24"/>
        </w:rPr>
        <w:t>слова «как правило» исключить.</w:t>
      </w:r>
    </w:p>
    <w:p w:rsidR="00E60FE3" w:rsidRPr="00E60FE3" w:rsidRDefault="00E60FE3" w:rsidP="00E60FE3">
      <w:pPr>
        <w:pStyle w:val="70"/>
        <w:shd w:val="clear" w:color="auto" w:fill="auto"/>
        <w:spacing w:before="0" w:after="0" w:line="322" w:lineRule="exact"/>
        <w:rPr>
          <w:b/>
          <w:color w:val="000000"/>
          <w:sz w:val="24"/>
          <w:szCs w:val="24"/>
          <w:lang w:eastAsia="ru-RU" w:bidi="ru-RU"/>
        </w:rPr>
      </w:pPr>
      <w:r w:rsidRPr="00E60FE3">
        <w:rPr>
          <w:b/>
          <w:color w:val="000000"/>
          <w:sz w:val="24"/>
          <w:szCs w:val="24"/>
          <w:lang w:eastAsia="ru-RU" w:bidi="ru-RU"/>
        </w:rPr>
        <w:t>1.1</w:t>
      </w:r>
      <w:r w:rsidR="00C07A47">
        <w:rPr>
          <w:b/>
          <w:color w:val="000000"/>
          <w:sz w:val="24"/>
          <w:szCs w:val="24"/>
          <w:lang w:eastAsia="ru-RU" w:bidi="ru-RU"/>
        </w:rPr>
        <w:t>1</w:t>
      </w:r>
      <w:r w:rsidRPr="00E60FE3">
        <w:rPr>
          <w:b/>
          <w:color w:val="000000"/>
          <w:sz w:val="24"/>
          <w:szCs w:val="24"/>
          <w:lang w:eastAsia="ru-RU" w:bidi="ru-RU"/>
        </w:rPr>
        <w:t xml:space="preserve">. Статья 50. </w:t>
      </w:r>
      <w:r w:rsidRPr="00E60FE3">
        <w:rPr>
          <w:b/>
          <w:bCs/>
          <w:sz w:val="24"/>
          <w:szCs w:val="24"/>
        </w:rPr>
        <w:t>Опубликование (обнародование) муниципальных правовых актов</w:t>
      </w:r>
    </w:p>
    <w:p w:rsidR="00E60FE3" w:rsidRDefault="00E60FE3" w:rsidP="00E60FE3">
      <w:pPr>
        <w:pStyle w:val="70"/>
        <w:shd w:val="clear" w:color="auto" w:fill="auto"/>
        <w:spacing w:before="0" w:after="0" w:line="322" w:lineRule="exact"/>
        <w:rPr>
          <w:b/>
          <w:color w:val="000000"/>
          <w:sz w:val="24"/>
          <w:szCs w:val="24"/>
          <w:lang w:eastAsia="ru-RU" w:bidi="ru-RU"/>
        </w:rPr>
      </w:pPr>
      <w:r w:rsidRPr="00E60FE3">
        <w:rPr>
          <w:b/>
          <w:color w:val="000000"/>
          <w:sz w:val="24"/>
          <w:szCs w:val="24"/>
          <w:lang w:eastAsia="ru-RU" w:bidi="ru-RU"/>
        </w:rPr>
        <w:t>1.1</w:t>
      </w:r>
      <w:r w:rsidR="00C07A47">
        <w:rPr>
          <w:b/>
          <w:color w:val="000000"/>
          <w:sz w:val="24"/>
          <w:szCs w:val="24"/>
          <w:lang w:eastAsia="ru-RU" w:bidi="ru-RU"/>
        </w:rPr>
        <w:t>1</w:t>
      </w:r>
      <w:r w:rsidRPr="00E60FE3">
        <w:rPr>
          <w:b/>
          <w:color w:val="000000"/>
          <w:sz w:val="24"/>
          <w:szCs w:val="24"/>
          <w:lang w:eastAsia="ru-RU" w:bidi="ru-RU"/>
        </w:rPr>
        <w:t xml:space="preserve">.1. </w:t>
      </w:r>
      <w:r w:rsidR="00C07A47">
        <w:rPr>
          <w:b/>
          <w:color w:val="000000"/>
          <w:sz w:val="24"/>
          <w:szCs w:val="24"/>
          <w:lang w:eastAsia="ru-RU" w:bidi="ru-RU"/>
        </w:rPr>
        <w:t>Часть 1 изложить в следующей редакции:</w:t>
      </w:r>
    </w:p>
    <w:p w:rsidR="00C07A47" w:rsidRPr="00C07A47" w:rsidRDefault="00C07A47" w:rsidP="00E60FE3">
      <w:pPr>
        <w:pStyle w:val="70"/>
        <w:shd w:val="clear" w:color="auto" w:fill="auto"/>
        <w:spacing w:before="0" w:after="0" w:line="322" w:lineRule="exact"/>
        <w:rPr>
          <w:i w:val="0"/>
          <w:color w:val="000000"/>
          <w:sz w:val="24"/>
          <w:szCs w:val="24"/>
          <w:lang w:eastAsia="ru-RU" w:bidi="ru-RU"/>
        </w:rPr>
      </w:pPr>
      <w:r w:rsidRPr="00C07A47">
        <w:rPr>
          <w:i w:val="0"/>
          <w:color w:val="000000"/>
          <w:sz w:val="24"/>
          <w:szCs w:val="24"/>
          <w:lang w:eastAsia="ru-RU" w:bidi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Мишелевском муниципальном образовании».</w:t>
      </w:r>
    </w:p>
    <w:bookmarkEnd w:id="4"/>
    <w:bookmarkEnd w:id="5"/>
    <w:p w:rsidR="00107656" w:rsidRPr="009D6908" w:rsidRDefault="00107656" w:rsidP="0010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908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07656" w:rsidRPr="009D6908" w:rsidRDefault="00107656" w:rsidP="0010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908">
        <w:rPr>
          <w:rFonts w:ascii="Times New Roman" w:hAnsi="Times New Roman" w:cs="Times New Roman"/>
          <w:sz w:val="24"/>
          <w:szCs w:val="24"/>
        </w:rPr>
        <w:t xml:space="preserve">3. Главе Мишелевского муниципального образования </w:t>
      </w:r>
      <w:r w:rsidR="00C00933" w:rsidRPr="009D6908">
        <w:rPr>
          <w:rFonts w:ascii="Times New Roman" w:hAnsi="Times New Roman" w:cs="Times New Roman"/>
          <w:sz w:val="24"/>
          <w:szCs w:val="24"/>
        </w:rPr>
        <w:t xml:space="preserve">Валянину Н.А. </w:t>
      </w:r>
      <w:r w:rsidRPr="009D6908">
        <w:rPr>
          <w:rFonts w:ascii="Times New Roman" w:hAnsi="Times New Roman" w:cs="Times New Roman"/>
          <w:sz w:val="24"/>
          <w:szCs w:val="24"/>
        </w:rPr>
        <w:t>опубликовать решение Думы городского поселения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</w:t>
      </w:r>
      <w:r w:rsidR="00C00933" w:rsidRPr="009D6908">
        <w:rPr>
          <w:rFonts w:ascii="Times New Roman" w:hAnsi="Times New Roman" w:cs="Times New Roman"/>
          <w:sz w:val="24"/>
          <w:szCs w:val="24"/>
        </w:rPr>
        <w:t xml:space="preserve"> </w:t>
      </w:r>
      <w:r w:rsidRPr="009D6908">
        <w:rPr>
          <w:rFonts w:ascii="Times New Roman" w:hAnsi="Times New Roman" w:cs="Times New Roman"/>
          <w:sz w:val="24"/>
          <w:szCs w:val="24"/>
        </w:rPr>
        <w:t>- дневной срок.</w:t>
      </w:r>
    </w:p>
    <w:p w:rsidR="00107656" w:rsidRDefault="00107656" w:rsidP="0010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908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газете «Новости»</w:t>
      </w:r>
      <w:r w:rsidR="00DF7534">
        <w:rPr>
          <w:rFonts w:ascii="Times New Roman" w:hAnsi="Times New Roman" w:cs="Times New Roman"/>
          <w:sz w:val="24"/>
          <w:szCs w:val="24"/>
        </w:rPr>
        <w:t>, кроме подпунктов 1.1.1, подпункта 1.1.3,</w:t>
      </w:r>
      <w:r w:rsidR="00DF7534" w:rsidRPr="00DF7534">
        <w:rPr>
          <w:rFonts w:ascii="Times New Roman" w:hAnsi="Times New Roman" w:cs="Times New Roman"/>
          <w:sz w:val="24"/>
          <w:szCs w:val="24"/>
        </w:rPr>
        <w:t xml:space="preserve"> </w:t>
      </w:r>
      <w:r w:rsidR="00DF7534">
        <w:rPr>
          <w:rFonts w:ascii="Times New Roman" w:hAnsi="Times New Roman" w:cs="Times New Roman"/>
          <w:sz w:val="24"/>
          <w:szCs w:val="24"/>
        </w:rPr>
        <w:t xml:space="preserve">пункта 1.1, подпункта 1.6.1. пункта </w:t>
      </w:r>
      <w:proofErr w:type="gramStart"/>
      <w:r w:rsidR="00DF7534">
        <w:rPr>
          <w:rFonts w:ascii="Times New Roman" w:hAnsi="Times New Roman" w:cs="Times New Roman"/>
          <w:sz w:val="24"/>
          <w:szCs w:val="24"/>
        </w:rPr>
        <w:t>1.6.:</w:t>
      </w:r>
      <w:proofErr w:type="gramEnd"/>
    </w:p>
    <w:p w:rsidR="00DF7534" w:rsidRDefault="00DF7534" w:rsidP="0010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Подпункт 1.1.1. пункта 1.1. вступает в силу после государственной регистрации и опубликования в газете «Новости», но не ранее 30.12.2018;</w:t>
      </w:r>
    </w:p>
    <w:p w:rsidR="00107656" w:rsidRPr="009D6908" w:rsidRDefault="00DF7534" w:rsidP="0010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Подпункты 1.1.3. пункта 1.1. и 1.6.1. пункта 1.6. вступают в силу после государственной регистрации и опубликования в газете «Новости», но не ранее 01.01.2019.</w:t>
      </w:r>
    </w:p>
    <w:p w:rsidR="00107656" w:rsidRPr="009D6908" w:rsidRDefault="00107656" w:rsidP="001076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594"/>
        <w:gridCol w:w="2086"/>
      </w:tblGrid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  <w:r w:rsidRPr="009D6908">
              <w:rPr>
                <w:i w:val="0"/>
                <w:sz w:val="24"/>
                <w:szCs w:val="24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  <w:bookmarkStart w:id="16" w:name="_GoBack"/>
            <w:bookmarkEnd w:id="16"/>
          </w:p>
          <w:p w:rsidR="00107656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  <w:r w:rsidRPr="009D6908">
              <w:rPr>
                <w:i w:val="0"/>
                <w:sz w:val="24"/>
                <w:szCs w:val="24"/>
              </w:rPr>
              <w:t>Н.А.Валянин</w:t>
            </w:r>
          </w:p>
        </w:tc>
      </w:tr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  <w:p w:rsidR="00107656" w:rsidRPr="009D6908" w:rsidRDefault="00107656" w:rsidP="00DF7534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  <w:r w:rsidRPr="009D6908">
              <w:rPr>
                <w:i w:val="0"/>
                <w:sz w:val="24"/>
                <w:szCs w:val="24"/>
              </w:rPr>
              <w:t>Председатель Думы городского поселения Мишелевского</w:t>
            </w:r>
            <w:r w:rsidR="00DF7534">
              <w:rPr>
                <w:i w:val="0"/>
                <w:sz w:val="24"/>
                <w:szCs w:val="24"/>
              </w:rPr>
              <w:t xml:space="preserve"> </w:t>
            </w:r>
            <w:r w:rsidRPr="009D6908">
              <w:rPr>
                <w:i w:val="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  <w:r w:rsidRPr="009D6908">
              <w:rPr>
                <w:i w:val="0"/>
                <w:sz w:val="24"/>
                <w:szCs w:val="24"/>
              </w:rPr>
              <w:t>Е.В.Евтеев</w:t>
            </w:r>
          </w:p>
        </w:tc>
      </w:tr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  <w:r w:rsidRPr="009D6908">
              <w:rPr>
                <w:i w:val="0"/>
                <w:sz w:val="24"/>
                <w:szCs w:val="24"/>
              </w:rPr>
              <w:t>Депутаты Думы</w:t>
            </w: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107656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  <w:proofErr w:type="spellStart"/>
            <w:r w:rsidRPr="009D6908">
              <w:rPr>
                <w:i w:val="0"/>
                <w:sz w:val="24"/>
                <w:szCs w:val="24"/>
              </w:rPr>
              <w:t>Л.С.Горбунова</w:t>
            </w:r>
            <w:proofErr w:type="spellEnd"/>
          </w:p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</w:tr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  <w:proofErr w:type="spellStart"/>
            <w:r w:rsidRPr="009D6908">
              <w:rPr>
                <w:i w:val="0"/>
                <w:sz w:val="24"/>
                <w:szCs w:val="24"/>
              </w:rPr>
              <w:t>А.Н.Ганенко</w:t>
            </w:r>
            <w:proofErr w:type="spellEnd"/>
          </w:p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</w:tr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  <w:proofErr w:type="spellStart"/>
            <w:r w:rsidRPr="009D6908">
              <w:rPr>
                <w:i w:val="0"/>
                <w:sz w:val="24"/>
                <w:szCs w:val="24"/>
              </w:rPr>
              <w:t>Р.В.Герасимов</w:t>
            </w:r>
            <w:proofErr w:type="spellEnd"/>
          </w:p>
        </w:tc>
      </w:tr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</w:tr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  <w:proofErr w:type="spellStart"/>
            <w:r w:rsidRPr="009D6908">
              <w:rPr>
                <w:i w:val="0"/>
                <w:sz w:val="24"/>
                <w:szCs w:val="24"/>
              </w:rPr>
              <w:t>Ю.А.Дисс</w:t>
            </w:r>
            <w:proofErr w:type="spellEnd"/>
          </w:p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</w:tr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  <w:proofErr w:type="spellStart"/>
            <w:r w:rsidRPr="009D6908">
              <w:rPr>
                <w:i w:val="0"/>
                <w:sz w:val="24"/>
                <w:szCs w:val="24"/>
              </w:rPr>
              <w:t>Е.А.Дубинина</w:t>
            </w:r>
            <w:proofErr w:type="spellEnd"/>
          </w:p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</w:tr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  <w:r w:rsidRPr="009D6908">
              <w:rPr>
                <w:i w:val="0"/>
                <w:sz w:val="24"/>
                <w:szCs w:val="24"/>
              </w:rPr>
              <w:t>Г.С.Канаева</w:t>
            </w:r>
          </w:p>
          <w:p w:rsidR="00C00933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C00933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  <w:proofErr w:type="spellStart"/>
            <w:r w:rsidRPr="009D6908">
              <w:rPr>
                <w:i w:val="0"/>
                <w:sz w:val="24"/>
                <w:szCs w:val="24"/>
              </w:rPr>
              <w:t>Е.В.Литовкина</w:t>
            </w:r>
            <w:proofErr w:type="spellEnd"/>
          </w:p>
          <w:p w:rsidR="00C00933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C00933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  <w:proofErr w:type="spellStart"/>
            <w:r w:rsidRPr="009D6908">
              <w:rPr>
                <w:i w:val="0"/>
                <w:sz w:val="24"/>
                <w:szCs w:val="24"/>
              </w:rPr>
              <w:t>В.А.Малыгин</w:t>
            </w:r>
            <w:proofErr w:type="spellEnd"/>
          </w:p>
          <w:p w:rsidR="00C00933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C00933" w:rsidRPr="009D6908" w:rsidRDefault="00C00933" w:rsidP="00663AA6">
            <w:pPr>
              <w:pStyle w:val="ConsPlusNormal"/>
              <w:rPr>
                <w:i w:val="0"/>
                <w:sz w:val="24"/>
                <w:szCs w:val="24"/>
              </w:rPr>
            </w:pPr>
            <w:r w:rsidRPr="009D6908">
              <w:rPr>
                <w:i w:val="0"/>
                <w:sz w:val="24"/>
                <w:szCs w:val="24"/>
              </w:rPr>
              <w:t>М.М.Сластная</w:t>
            </w:r>
          </w:p>
        </w:tc>
      </w:tr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</w:tr>
      <w:tr w:rsidR="00107656" w:rsidRPr="009D6908" w:rsidTr="00663AA6">
        <w:tc>
          <w:tcPr>
            <w:tcW w:w="4885" w:type="dxa"/>
          </w:tcPr>
          <w:p w:rsidR="00107656" w:rsidRPr="009D6908" w:rsidRDefault="00107656" w:rsidP="00663AA6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775" w:type="dxa"/>
          </w:tcPr>
          <w:p w:rsidR="00107656" w:rsidRPr="009D6908" w:rsidRDefault="00107656" w:rsidP="00663AA6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07656" w:rsidRPr="009D6908" w:rsidRDefault="00107656" w:rsidP="00663AA6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</w:tr>
    </w:tbl>
    <w:p w:rsidR="00107656" w:rsidRPr="009D6908" w:rsidRDefault="00107656" w:rsidP="00107656">
      <w:pPr>
        <w:pStyle w:val="ConsPlusNormal"/>
        <w:jc w:val="both"/>
        <w:rPr>
          <w:i w:val="0"/>
          <w:sz w:val="24"/>
          <w:szCs w:val="24"/>
        </w:rPr>
      </w:pPr>
    </w:p>
    <w:p w:rsidR="00107656" w:rsidRPr="009D6908" w:rsidRDefault="00107656">
      <w:pPr>
        <w:rPr>
          <w:rFonts w:ascii="Times New Roman" w:hAnsi="Times New Roman" w:cs="Times New Roman"/>
          <w:sz w:val="24"/>
          <w:szCs w:val="24"/>
        </w:rPr>
      </w:pPr>
    </w:p>
    <w:sectPr w:rsidR="00107656" w:rsidRPr="009D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B3D"/>
    <w:multiLevelType w:val="multilevel"/>
    <w:tmpl w:val="0D6E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8726F5"/>
    <w:multiLevelType w:val="multilevel"/>
    <w:tmpl w:val="14E27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848F7"/>
    <w:multiLevelType w:val="multilevel"/>
    <w:tmpl w:val="CBFC0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E422E8"/>
    <w:multiLevelType w:val="multilevel"/>
    <w:tmpl w:val="83C6D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D5E72"/>
    <w:multiLevelType w:val="multilevel"/>
    <w:tmpl w:val="F2CE8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CD"/>
    <w:rsid w:val="0001790E"/>
    <w:rsid w:val="0005251C"/>
    <w:rsid w:val="00067BDF"/>
    <w:rsid w:val="000E14EF"/>
    <w:rsid w:val="00107656"/>
    <w:rsid w:val="001717F9"/>
    <w:rsid w:val="001A7910"/>
    <w:rsid w:val="001B4AD6"/>
    <w:rsid w:val="002904E1"/>
    <w:rsid w:val="00301C8E"/>
    <w:rsid w:val="00314195"/>
    <w:rsid w:val="003D0AEF"/>
    <w:rsid w:val="00480F08"/>
    <w:rsid w:val="00570CE4"/>
    <w:rsid w:val="00590846"/>
    <w:rsid w:val="0069024A"/>
    <w:rsid w:val="006E7465"/>
    <w:rsid w:val="00791DC3"/>
    <w:rsid w:val="007F716C"/>
    <w:rsid w:val="0083317A"/>
    <w:rsid w:val="008E2BAB"/>
    <w:rsid w:val="0095702F"/>
    <w:rsid w:val="009A3675"/>
    <w:rsid w:val="009D6908"/>
    <w:rsid w:val="009D73D9"/>
    <w:rsid w:val="00A14800"/>
    <w:rsid w:val="00A82FAB"/>
    <w:rsid w:val="00B47134"/>
    <w:rsid w:val="00B54B05"/>
    <w:rsid w:val="00B85176"/>
    <w:rsid w:val="00BC2D9F"/>
    <w:rsid w:val="00C00933"/>
    <w:rsid w:val="00C07A47"/>
    <w:rsid w:val="00C36C84"/>
    <w:rsid w:val="00C94EC4"/>
    <w:rsid w:val="00DF7534"/>
    <w:rsid w:val="00E4777B"/>
    <w:rsid w:val="00E60FE3"/>
    <w:rsid w:val="00E7451F"/>
    <w:rsid w:val="00EA3045"/>
    <w:rsid w:val="00EF1F67"/>
    <w:rsid w:val="00F05C4F"/>
    <w:rsid w:val="00F45B73"/>
    <w:rsid w:val="00F742A1"/>
    <w:rsid w:val="00F919CD"/>
    <w:rsid w:val="00FE110E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D01A-0283-4F1A-AA79-EF19E73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CD"/>
    <w:pPr>
      <w:ind w:left="720"/>
      <w:contextualSpacing/>
    </w:pPr>
  </w:style>
  <w:style w:type="paragraph" w:customStyle="1" w:styleId="ConsNormal">
    <w:name w:val="ConsNormal"/>
    <w:rsid w:val="00F742A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742A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0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0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9570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9570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5702F"/>
    <w:rPr>
      <w:i/>
      <w:iCs/>
    </w:rPr>
  </w:style>
  <w:style w:type="character" w:customStyle="1" w:styleId="a8">
    <w:name w:val="Не вступил в силу"/>
    <w:basedOn w:val="a0"/>
    <w:uiPriority w:val="99"/>
    <w:rsid w:val="00314195"/>
    <w:rPr>
      <w:color w:val="000000"/>
      <w:shd w:val="clear" w:color="auto" w:fill="D8EDE8"/>
    </w:rPr>
  </w:style>
  <w:style w:type="character" w:customStyle="1" w:styleId="1">
    <w:name w:val="Заголовок №1_"/>
    <w:basedOn w:val="a0"/>
    <w:link w:val="10"/>
    <w:rsid w:val="00570C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0C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70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0CE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70CE4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70CE4"/>
    <w:pPr>
      <w:widowControl w:val="0"/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70CE4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B54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8000" TargetMode="External"/><Relationship Id="rId5" Type="http://schemas.openxmlformats.org/officeDocument/2006/relationships/hyperlink" Target="garantF1://86367.1701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2018-06-12T00:09:00Z</cp:lastPrinted>
  <dcterms:created xsi:type="dcterms:W3CDTF">2018-07-26T06:13:00Z</dcterms:created>
  <dcterms:modified xsi:type="dcterms:W3CDTF">2018-07-26T08:23:00Z</dcterms:modified>
</cp:coreProperties>
</file>