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BE" w:rsidRDefault="006B29F3" w:rsidP="00944A5A">
      <w:pPr>
        <w:pStyle w:val="10"/>
        <w:shd w:val="clear" w:color="auto" w:fill="auto"/>
        <w:ind w:left="60"/>
      </w:pPr>
      <w:bookmarkStart w:id="0" w:name="bookmark0"/>
      <w:r>
        <w:t>Российская Федерация</w:t>
      </w:r>
      <w:r>
        <w:br/>
        <w:t>Иркутская область</w:t>
      </w:r>
      <w:bookmarkEnd w:id="0"/>
    </w:p>
    <w:p w:rsidR="00EA41BE" w:rsidRDefault="006B29F3" w:rsidP="00944A5A">
      <w:pPr>
        <w:pStyle w:val="30"/>
        <w:shd w:val="clear" w:color="auto" w:fill="auto"/>
        <w:ind w:left="60"/>
      </w:pPr>
      <w:r>
        <w:t>Усольское районное муниципальное образование</w:t>
      </w:r>
      <w:r>
        <w:br/>
        <w:t>Мишелевское муниципальное образование</w:t>
      </w:r>
    </w:p>
    <w:p w:rsidR="00EA41BE" w:rsidRDefault="006B29F3" w:rsidP="00944A5A">
      <w:pPr>
        <w:pStyle w:val="40"/>
        <w:shd w:val="clear" w:color="auto" w:fill="auto"/>
        <w:spacing w:after="270"/>
        <w:ind w:left="60"/>
      </w:pPr>
      <w:r>
        <w:t>ДУМА</w:t>
      </w:r>
    </w:p>
    <w:p w:rsidR="00EA41BE" w:rsidRDefault="006B29F3" w:rsidP="00944A5A">
      <w:pPr>
        <w:pStyle w:val="10"/>
        <w:shd w:val="clear" w:color="auto" w:fill="auto"/>
        <w:spacing w:after="337" w:line="280" w:lineRule="exact"/>
        <w:ind w:left="60"/>
      </w:pPr>
      <w:bookmarkStart w:id="1" w:name="bookmark1"/>
      <w:r>
        <w:rPr>
          <w:rStyle w:val="13pt"/>
          <w:b/>
          <w:bCs/>
        </w:rPr>
        <w:t>РЕШЕНИЕ</w:t>
      </w:r>
      <w:bookmarkEnd w:id="1"/>
    </w:p>
    <w:p w:rsidR="00EA41BE" w:rsidRDefault="006B29F3" w:rsidP="00944A5A">
      <w:pPr>
        <w:pStyle w:val="20"/>
        <w:shd w:val="clear" w:color="auto" w:fill="auto"/>
        <w:tabs>
          <w:tab w:val="left" w:leader="underscore" w:pos="2064"/>
          <w:tab w:val="left" w:leader="underscore" w:pos="8981"/>
        </w:tabs>
        <w:spacing w:before="0" w:after="0" w:line="280" w:lineRule="exact"/>
      </w:pPr>
      <w:r>
        <w:t>От</w:t>
      </w:r>
      <w:r>
        <w:tab/>
      </w:r>
      <w:r w:rsidR="00944A5A">
        <w:t xml:space="preserve">                                                                        № _______</w:t>
      </w:r>
      <w:r>
        <w:tab/>
      </w:r>
    </w:p>
    <w:p w:rsidR="00EA41BE" w:rsidRDefault="006B29F3" w:rsidP="00944A5A">
      <w:pPr>
        <w:pStyle w:val="20"/>
        <w:shd w:val="clear" w:color="auto" w:fill="auto"/>
        <w:spacing w:before="0" w:after="294" w:line="280" w:lineRule="exact"/>
        <w:ind w:left="60"/>
        <w:jc w:val="center"/>
      </w:pPr>
      <w:r>
        <w:t>р.п. Мишелевка</w:t>
      </w:r>
    </w:p>
    <w:p w:rsidR="00EA41BE" w:rsidRDefault="006B29F3" w:rsidP="00944A5A">
      <w:pPr>
        <w:pStyle w:val="10"/>
        <w:shd w:val="clear" w:color="auto" w:fill="auto"/>
        <w:spacing w:line="322" w:lineRule="exact"/>
        <w:ind w:left="60"/>
      </w:pPr>
      <w:bookmarkStart w:id="2" w:name="bookmark2"/>
      <w:r>
        <w:t>Об утверждении прогнозного плана приватизации муниципального</w:t>
      </w:r>
      <w:r>
        <w:br/>
        <w:t xml:space="preserve">имущества Мишелевского </w:t>
      </w:r>
      <w:r>
        <w:t>муниципального образования</w:t>
      </w:r>
      <w:bookmarkEnd w:id="2"/>
    </w:p>
    <w:p w:rsidR="00EA41BE" w:rsidRDefault="006B29F3" w:rsidP="00944A5A">
      <w:pPr>
        <w:pStyle w:val="30"/>
        <w:shd w:val="clear" w:color="auto" w:fill="auto"/>
        <w:spacing w:after="240" w:line="322" w:lineRule="exact"/>
        <w:ind w:left="60"/>
      </w:pPr>
      <w:r>
        <w:t>на 2019 год</w:t>
      </w:r>
    </w:p>
    <w:p w:rsidR="00EA41BE" w:rsidRDefault="006B29F3" w:rsidP="00944A5A">
      <w:pPr>
        <w:pStyle w:val="20"/>
        <w:shd w:val="clear" w:color="auto" w:fill="auto"/>
        <w:tabs>
          <w:tab w:val="left" w:pos="1536"/>
        </w:tabs>
        <w:spacing w:before="0" w:after="0" w:line="322" w:lineRule="exact"/>
        <w:ind w:firstLine="760"/>
      </w:pPr>
      <w:r>
        <w:t>В соответствии с Федеральными законами от 21.12.2001 №178-ФЗ «О</w:t>
      </w:r>
      <w:r>
        <w:br/>
        <w:t>приватизации государственного и муниципального имущества», от</w:t>
      </w:r>
      <w:r>
        <w:br/>
        <w:t>06.10.2003</w:t>
      </w:r>
      <w:r>
        <w:tab/>
        <w:t>№131-Ф3 «Об общих принципах организации местного</w:t>
      </w:r>
    </w:p>
    <w:p w:rsidR="00EA41BE" w:rsidRDefault="006B29F3" w:rsidP="00944A5A">
      <w:pPr>
        <w:pStyle w:val="20"/>
        <w:shd w:val="clear" w:color="auto" w:fill="auto"/>
        <w:spacing w:before="0" w:after="0" w:line="322" w:lineRule="exact"/>
      </w:pPr>
      <w:r>
        <w:t>самоуправления в Российской Фед</w:t>
      </w:r>
      <w:r>
        <w:t>ерации», статьями 31, 47 Устава</w:t>
      </w:r>
      <w:r>
        <w:br/>
        <w:t>Мишелевского муниципального образования, Дума городского поселения</w:t>
      </w:r>
      <w:r>
        <w:br/>
        <w:t>Мишелевского муниципального образования,</w:t>
      </w:r>
    </w:p>
    <w:p w:rsidR="00EA41BE" w:rsidRDefault="006B29F3" w:rsidP="00944A5A">
      <w:pPr>
        <w:pStyle w:val="20"/>
        <w:shd w:val="clear" w:color="auto" w:fill="auto"/>
        <w:spacing w:before="0" w:after="0" w:line="322" w:lineRule="exact"/>
      </w:pPr>
      <w:r>
        <w:rPr>
          <w:rStyle w:val="23pt"/>
        </w:rPr>
        <w:t>РЕШИЛА:</w:t>
      </w:r>
    </w:p>
    <w:p w:rsidR="00EA41BE" w:rsidRDefault="006B29F3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</w:pPr>
      <w:r>
        <w:t>Утвердить прогнозный план приватизации муниципального</w:t>
      </w:r>
      <w:r>
        <w:br/>
        <w:t xml:space="preserve">имущества Мишелевского муниципального образования на </w:t>
      </w:r>
      <w:r>
        <w:t>2019 год</w:t>
      </w:r>
      <w:r>
        <w:br/>
        <w:t>согласно приложению к настоящему решению.</w:t>
      </w:r>
    </w:p>
    <w:p w:rsidR="00EA41BE" w:rsidRDefault="006B29F3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</w:pPr>
      <w:r>
        <w:t>Разместить настоящее решение на официальном сайте Думы</w:t>
      </w:r>
      <w:r>
        <w:br/>
        <w:t>Мишелевского муниципального образования и опубликовать в газете</w:t>
      </w:r>
      <w:r>
        <w:br/>
        <w:t>«Новости».</w:t>
      </w:r>
    </w:p>
    <w:p w:rsidR="00EA41BE" w:rsidRDefault="006B29F3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</w:pPr>
      <w:r>
        <w:t>Контроль за исполнением настоящего решения возложить на</w:t>
      </w:r>
      <w:r>
        <w:br/>
        <w:t>председателя Думы г</w:t>
      </w:r>
      <w:r>
        <w:t>ородского поселения Мишелевского муниципального</w:t>
      </w:r>
      <w:r>
        <w:br/>
        <w:t>образования Евтеева Е.В.</w:t>
      </w:r>
    </w:p>
    <w:p w:rsidR="00EA41BE" w:rsidRDefault="006B29F3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</w:pPr>
      <w:r>
        <w:t>Настоящее решение вступает в силу после его официального</w:t>
      </w:r>
      <w:r>
        <w:br/>
        <w:t>опубликования.</w:t>
      </w:r>
    </w:p>
    <w:p w:rsidR="00944A5A" w:rsidRDefault="00944A5A" w:rsidP="00944A5A">
      <w:pPr>
        <w:pStyle w:val="20"/>
        <w:shd w:val="clear" w:color="auto" w:fill="auto"/>
        <w:spacing w:before="0" w:after="0" w:line="280" w:lineRule="exact"/>
      </w:pPr>
    </w:p>
    <w:p w:rsidR="00944A5A" w:rsidRDefault="00944A5A" w:rsidP="00944A5A">
      <w:pPr>
        <w:pStyle w:val="20"/>
        <w:shd w:val="clear" w:color="auto" w:fill="auto"/>
        <w:spacing w:before="0" w:after="0" w:line="280" w:lineRule="exact"/>
      </w:pPr>
    </w:p>
    <w:p w:rsidR="00EA41BE" w:rsidRDefault="00944A5A" w:rsidP="00944A5A">
      <w:pPr>
        <w:pStyle w:val="20"/>
        <w:shd w:val="clear" w:color="auto" w:fill="auto"/>
        <w:spacing w:before="0" w:after="0" w:line="280" w:lineRule="exact"/>
      </w:pPr>
      <w:r>
        <w:t>Г</w:t>
      </w:r>
      <w:r w:rsidR="006B29F3">
        <w:t>лава городского поселения</w:t>
      </w:r>
    </w:p>
    <w:p w:rsidR="00EA41BE" w:rsidRDefault="006B29F3" w:rsidP="00944A5A">
      <w:pPr>
        <w:pStyle w:val="20"/>
        <w:shd w:val="clear" w:color="auto" w:fill="auto"/>
        <w:tabs>
          <w:tab w:val="left" w:pos="7574"/>
        </w:tabs>
        <w:spacing w:before="0" w:after="0" w:line="280" w:lineRule="exact"/>
      </w:pPr>
      <w:r>
        <w:t>Мишелевского муниципального образования</w:t>
      </w:r>
      <w:r>
        <w:tab/>
        <w:t>Н.А. Валянин</w:t>
      </w:r>
    </w:p>
    <w:p w:rsidR="00944A5A" w:rsidRDefault="00944A5A" w:rsidP="00944A5A">
      <w:pPr>
        <w:pStyle w:val="20"/>
        <w:shd w:val="clear" w:color="auto" w:fill="auto"/>
        <w:spacing w:before="0" w:after="0" w:line="280" w:lineRule="exact"/>
        <w:ind w:left="29" w:right="3931"/>
      </w:pPr>
    </w:p>
    <w:p w:rsidR="00944A5A" w:rsidRDefault="00944A5A" w:rsidP="00944A5A">
      <w:pPr>
        <w:pStyle w:val="20"/>
        <w:shd w:val="clear" w:color="auto" w:fill="auto"/>
        <w:spacing w:before="0" w:after="0" w:line="280" w:lineRule="exact"/>
        <w:ind w:left="29" w:right="3931"/>
      </w:pPr>
    </w:p>
    <w:p w:rsidR="00EA41BE" w:rsidRDefault="006B29F3" w:rsidP="00944A5A">
      <w:pPr>
        <w:pStyle w:val="20"/>
        <w:shd w:val="clear" w:color="auto" w:fill="auto"/>
        <w:spacing w:before="0" w:after="0" w:line="280" w:lineRule="exact"/>
        <w:ind w:left="29" w:right="3931"/>
      </w:pPr>
      <w:r>
        <w:t>Председатель Думы</w:t>
      </w:r>
      <w:r w:rsidR="00944A5A">
        <w:t xml:space="preserve"> городского поселения </w:t>
      </w:r>
    </w:p>
    <w:p w:rsidR="00EA41BE" w:rsidRDefault="006B29F3" w:rsidP="00944A5A">
      <w:pPr>
        <w:pStyle w:val="20"/>
        <w:shd w:val="clear" w:color="auto" w:fill="auto"/>
        <w:spacing w:before="0" w:after="0" w:line="280" w:lineRule="exact"/>
        <w:ind w:left="29" w:right="-7"/>
      </w:pPr>
      <w:r>
        <w:t xml:space="preserve">Мишелевского </w:t>
      </w:r>
      <w:r>
        <w:t>муниципального образования</w:t>
      </w:r>
      <w:r w:rsidR="00944A5A">
        <w:tab/>
      </w:r>
      <w:r w:rsidR="00944A5A">
        <w:tab/>
      </w:r>
      <w:r w:rsidR="00944A5A">
        <w:tab/>
        <w:t xml:space="preserve">      Е.В.Евтеев</w:t>
      </w:r>
    </w:p>
    <w:p w:rsidR="00EA41BE" w:rsidRDefault="00EA41BE">
      <w:pPr>
        <w:rPr>
          <w:sz w:val="2"/>
          <w:szCs w:val="2"/>
        </w:rPr>
        <w:sectPr w:rsidR="00EA41BE" w:rsidSect="00944A5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41BE" w:rsidRDefault="006B29F3" w:rsidP="00944A5A">
      <w:pPr>
        <w:pStyle w:val="50"/>
        <w:shd w:val="clear" w:color="auto" w:fill="auto"/>
        <w:ind w:right="220"/>
      </w:pPr>
      <w:r>
        <w:lastRenderedPageBreak/>
        <w:t>Проект</w:t>
      </w:r>
    </w:p>
    <w:p w:rsidR="00EA41BE" w:rsidRDefault="006B29F3" w:rsidP="00944A5A">
      <w:pPr>
        <w:pStyle w:val="50"/>
        <w:shd w:val="clear" w:color="auto" w:fill="auto"/>
        <w:ind w:right="220"/>
      </w:pPr>
      <w:r>
        <w:t>Приложение</w:t>
      </w:r>
    </w:p>
    <w:p w:rsidR="00EA41BE" w:rsidRDefault="006B29F3" w:rsidP="00944A5A">
      <w:pPr>
        <w:pStyle w:val="50"/>
        <w:shd w:val="clear" w:color="auto" w:fill="auto"/>
        <w:ind w:left="5340"/>
        <w:jc w:val="left"/>
      </w:pPr>
      <w:r>
        <w:t>УТВЕРЖДЕН</w:t>
      </w:r>
    </w:p>
    <w:p w:rsidR="00EA41BE" w:rsidRDefault="006B29F3" w:rsidP="00944A5A">
      <w:pPr>
        <w:pStyle w:val="50"/>
        <w:shd w:val="clear" w:color="auto" w:fill="auto"/>
        <w:tabs>
          <w:tab w:val="left" w:pos="6881"/>
        </w:tabs>
        <w:ind w:left="5340"/>
        <w:jc w:val="left"/>
      </w:pPr>
      <w:r>
        <w:t>решением Думы городского поселения</w:t>
      </w:r>
      <w:r>
        <w:br/>
        <w:t>Мишелевского муниципального</w:t>
      </w:r>
      <w:r>
        <w:br/>
        <w:t>образования</w:t>
      </w:r>
      <w:r>
        <w:br/>
        <w:t>от</w:t>
      </w:r>
      <w:r>
        <w:tab/>
        <w:t>№</w:t>
      </w:r>
    </w:p>
    <w:p w:rsidR="00944A5A" w:rsidRDefault="00944A5A" w:rsidP="00944A5A">
      <w:pPr>
        <w:pStyle w:val="60"/>
        <w:shd w:val="clear" w:color="auto" w:fill="auto"/>
        <w:spacing w:before="0"/>
        <w:ind w:left="60"/>
      </w:pPr>
    </w:p>
    <w:p w:rsidR="00944A5A" w:rsidRDefault="00944A5A" w:rsidP="00944A5A">
      <w:pPr>
        <w:pStyle w:val="60"/>
        <w:shd w:val="clear" w:color="auto" w:fill="auto"/>
        <w:spacing w:before="0"/>
        <w:ind w:left="60"/>
      </w:pPr>
    </w:p>
    <w:p w:rsidR="00EA41BE" w:rsidRDefault="006B29F3" w:rsidP="00944A5A">
      <w:pPr>
        <w:pStyle w:val="60"/>
        <w:shd w:val="clear" w:color="auto" w:fill="auto"/>
        <w:spacing w:before="0"/>
        <w:ind w:left="60"/>
      </w:pPr>
      <w:bookmarkStart w:id="3" w:name="_GoBack"/>
      <w:bookmarkEnd w:id="3"/>
      <w:r>
        <w:t>Прогнозный план</w:t>
      </w:r>
    </w:p>
    <w:p w:rsidR="00EA41BE" w:rsidRDefault="006B29F3" w:rsidP="00944A5A">
      <w:pPr>
        <w:pStyle w:val="60"/>
        <w:shd w:val="clear" w:color="auto" w:fill="auto"/>
        <w:spacing w:before="0"/>
        <w:ind w:left="60"/>
      </w:pPr>
      <w:r>
        <w:t>приватизации муниципального имущества Мишелевского муниципального</w:t>
      </w:r>
      <w:r>
        <w:br/>
      </w:r>
      <w:r>
        <w:t>образования на 2019 год (недвижимое имущество)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32"/>
        <w:gridCol w:w="2227"/>
        <w:gridCol w:w="1114"/>
        <w:gridCol w:w="1301"/>
        <w:gridCol w:w="1642"/>
      </w:tblGrid>
      <w:tr w:rsidR="00EA41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</w:rPr>
              <w:t>№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Наименование объекта,</w:t>
            </w:r>
            <w:r>
              <w:rPr>
                <w:rStyle w:val="212pt"/>
              </w:rPr>
              <w:br/>
              <w:t>кадастровый номер,</w:t>
            </w:r>
            <w:r>
              <w:rPr>
                <w:rStyle w:val="212pt"/>
              </w:rPr>
              <w:br/>
              <w:t>обременение объекта</w:t>
            </w:r>
            <w:r>
              <w:rPr>
                <w:rStyle w:val="212pt"/>
              </w:rPr>
              <w:br/>
              <w:t>(указать, если имеется)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Адрес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2pt"/>
              </w:rPr>
              <w:t>(местонахождение)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2pt"/>
              </w:rPr>
              <w:t>Общая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площадь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2pt"/>
              </w:rPr>
              <w:t>(кв.м.)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Цена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2pt"/>
              </w:rPr>
              <w:t>объекта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(руб.)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Способ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приватизации</w:t>
            </w:r>
          </w:p>
        </w:tc>
      </w:tr>
      <w:tr w:rsidR="00EA41BE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Баня на 50 человек -</w:t>
            </w:r>
            <w:r>
              <w:rPr>
                <w:rStyle w:val="212pt"/>
              </w:rPr>
              <w:br/>
            </w:r>
            <w:r>
              <w:rPr>
                <w:rStyle w:val="212pt"/>
              </w:rPr>
              <w:t>нежилое здание</w:t>
            </w:r>
            <w:r>
              <w:rPr>
                <w:rStyle w:val="212pt"/>
              </w:rPr>
              <w:br/>
              <w:t>Кадастровый номер</w:t>
            </w:r>
            <w:r>
              <w:rPr>
                <w:rStyle w:val="212pt"/>
              </w:rPr>
              <w:br/>
              <w:t>38:16:000000:810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Иркутская область,</w:t>
            </w:r>
            <w:r>
              <w:rPr>
                <w:rStyle w:val="212pt"/>
              </w:rPr>
              <w:br/>
              <w:t>Усольский район,</w:t>
            </w:r>
            <w:r>
              <w:rPr>
                <w:rStyle w:val="212pt"/>
              </w:rPr>
              <w:br/>
              <w:t>р.п. Мишелевка,</w:t>
            </w:r>
            <w:r>
              <w:rPr>
                <w:rStyle w:val="212pt"/>
              </w:rPr>
              <w:br/>
              <w:t>ул. Ленина, Д.1В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324,1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основании</w:t>
            </w:r>
            <w:r>
              <w:rPr>
                <w:rStyle w:val="212pt"/>
              </w:rPr>
              <w:br/>
              <w:t>отчета об</w:t>
            </w:r>
            <w:r>
              <w:rPr>
                <w:rStyle w:val="212pt"/>
              </w:rPr>
              <w:br/>
              <w:t>оценке</w:t>
            </w:r>
            <w:r>
              <w:rPr>
                <w:rStyle w:val="212pt"/>
              </w:rPr>
              <w:br/>
              <w:t>рыночной</w:t>
            </w:r>
            <w:r>
              <w:rPr>
                <w:rStyle w:val="212pt"/>
              </w:rPr>
              <w:br/>
              <w:t>стоимости</w:t>
            </w:r>
            <w:r>
              <w:rPr>
                <w:rStyle w:val="212pt"/>
              </w:rPr>
              <w:br/>
              <w:t>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аукцион</w:t>
            </w:r>
          </w:p>
        </w:tc>
      </w:tr>
      <w:tr w:rsidR="00EA41BE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Склад ЖКХ - нежилое</w:t>
            </w:r>
            <w:r>
              <w:rPr>
                <w:rStyle w:val="212pt"/>
              </w:rPr>
              <w:br/>
              <w:t>здание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Кадастровый номер</w:t>
            </w:r>
            <w:r>
              <w:rPr>
                <w:rStyle w:val="212pt"/>
              </w:rPr>
              <w:br/>
              <w:t>38:16:000000:77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Иркутская область,</w:t>
            </w:r>
            <w:r>
              <w:rPr>
                <w:rStyle w:val="212pt"/>
              </w:rPr>
              <w:br/>
              <w:t>Усольский район,</w:t>
            </w:r>
            <w:r>
              <w:rPr>
                <w:rStyle w:val="212pt"/>
              </w:rPr>
              <w:br/>
              <w:t>р.п. Мишелевка,</w:t>
            </w:r>
            <w:r>
              <w:rPr>
                <w:rStyle w:val="212pt"/>
              </w:rPr>
              <w:br/>
              <w:t>ул. Ленина, Д.1Г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основании</w:t>
            </w:r>
            <w:r>
              <w:rPr>
                <w:rStyle w:val="212pt"/>
              </w:rPr>
              <w:br/>
              <w:t>отчета об</w:t>
            </w:r>
            <w:r>
              <w:rPr>
                <w:rStyle w:val="212pt"/>
              </w:rPr>
              <w:br/>
              <w:t>оценке</w:t>
            </w:r>
            <w:r>
              <w:rPr>
                <w:rStyle w:val="212pt"/>
              </w:rPr>
              <w:br/>
              <w:t>рыночной</w:t>
            </w:r>
            <w:r>
              <w:rPr>
                <w:rStyle w:val="212pt"/>
              </w:rPr>
              <w:br/>
              <w:t>стоимости</w:t>
            </w:r>
            <w:r>
              <w:rPr>
                <w:rStyle w:val="212pt"/>
              </w:rPr>
              <w:br/>
              <w:t>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аукцион</w:t>
            </w:r>
          </w:p>
        </w:tc>
      </w:tr>
    </w:tbl>
    <w:p w:rsidR="00EA41BE" w:rsidRDefault="006B29F3">
      <w:pPr>
        <w:pStyle w:val="50"/>
        <w:framePr w:wrap="none" w:vAnchor="page" w:hAnchor="page" w:x="1633" w:y="10188"/>
        <w:shd w:val="clear" w:color="auto" w:fill="auto"/>
        <w:spacing w:line="240" w:lineRule="exact"/>
        <w:ind w:left="140"/>
        <w:jc w:val="left"/>
      </w:pPr>
      <w:r>
        <w:t>Ведущий специалист по экономической политике</w:t>
      </w:r>
    </w:p>
    <w:p w:rsidR="00EA41BE" w:rsidRDefault="006B29F3">
      <w:pPr>
        <w:pStyle w:val="50"/>
        <w:framePr w:wrap="none" w:vAnchor="page" w:hAnchor="page" w:x="9692" w:y="10174"/>
        <w:shd w:val="clear" w:color="auto" w:fill="auto"/>
        <w:spacing w:line="240" w:lineRule="exact"/>
        <w:jc w:val="left"/>
      </w:pPr>
      <w:r>
        <w:t>Н.Н. Яшкина</w:t>
      </w:r>
    </w:p>
    <w:p w:rsidR="00EA41BE" w:rsidRDefault="00EA41BE">
      <w:pPr>
        <w:rPr>
          <w:sz w:val="2"/>
          <w:szCs w:val="2"/>
        </w:rPr>
      </w:pPr>
    </w:p>
    <w:sectPr w:rsidR="00EA41BE" w:rsidSect="00944A5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F3" w:rsidRDefault="006B29F3">
      <w:r>
        <w:separator/>
      </w:r>
    </w:p>
  </w:endnote>
  <w:endnote w:type="continuationSeparator" w:id="0">
    <w:p w:rsidR="006B29F3" w:rsidRDefault="006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F3" w:rsidRDefault="006B29F3"/>
  </w:footnote>
  <w:footnote w:type="continuationSeparator" w:id="0">
    <w:p w:rsidR="006B29F3" w:rsidRDefault="006B2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C39EE"/>
    <w:multiLevelType w:val="multilevel"/>
    <w:tmpl w:val="39106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BE"/>
    <w:rsid w:val="006B29F3"/>
    <w:rsid w:val="00944A5A"/>
    <w:rsid w:val="00E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6566-8BBE-4521-9DB4-1E39CD4F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2019-02-17T22:37:00Z</dcterms:created>
  <dcterms:modified xsi:type="dcterms:W3CDTF">2019-02-17T22:40:00Z</dcterms:modified>
</cp:coreProperties>
</file>