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0C" w:rsidRPr="000B72DF" w:rsidRDefault="0001260C" w:rsidP="000B72D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72D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758285D" wp14:editId="1C1159CB">
            <wp:simplePos x="0" y="0"/>
            <wp:positionH relativeFrom="column">
              <wp:posOffset>2486025</wp:posOffset>
            </wp:positionH>
            <wp:positionV relativeFrom="paragraph">
              <wp:posOffset>41910</wp:posOffset>
            </wp:positionV>
            <wp:extent cx="822960" cy="9753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3B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125FCE">
      <w:pPr>
        <w:rPr>
          <w:rFonts w:ascii="Times New Roman" w:hAnsi="Times New Roman" w:cs="Times New Roman"/>
          <w:b/>
          <w:sz w:val="28"/>
        </w:rPr>
      </w:pP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0B72DF" w:rsidRPr="004C4073" w:rsidRDefault="000B72DF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530D" w:rsidRPr="004C4073" w:rsidRDefault="0083530D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073">
        <w:rPr>
          <w:rFonts w:ascii="Times New Roman" w:hAnsi="Times New Roman" w:cs="Times New Roman"/>
          <w:b/>
          <w:bCs/>
          <w:sz w:val="26"/>
          <w:szCs w:val="26"/>
        </w:rPr>
        <w:t>Д У М А</w:t>
      </w:r>
    </w:p>
    <w:p w:rsidR="0083530D" w:rsidRPr="004C4073" w:rsidRDefault="0083530D" w:rsidP="0083530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3530D" w:rsidRPr="004C4073" w:rsidRDefault="0083530D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073">
        <w:rPr>
          <w:rFonts w:ascii="Times New Roman" w:hAnsi="Times New Roman" w:cs="Times New Roman"/>
          <w:b/>
          <w:bCs/>
          <w:sz w:val="26"/>
          <w:szCs w:val="26"/>
        </w:rPr>
        <w:t>Р Е Ш Е Н И Е</w:t>
      </w: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 xml:space="preserve">От </w:t>
      </w:r>
      <w:r w:rsidR="00942C4B">
        <w:rPr>
          <w:rFonts w:ascii="Times New Roman" w:hAnsi="Times New Roman" w:cs="Times New Roman"/>
          <w:sz w:val="26"/>
          <w:szCs w:val="26"/>
        </w:rPr>
        <w:t>28.02.2023</w:t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="000B72DF" w:rsidRPr="004C4073">
        <w:rPr>
          <w:rFonts w:ascii="Times New Roman" w:hAnsi="Times New Roman" w:cs="Times New Roman"/>
          <w:sz w:val="26"/>
          <w:szCs w:val="26"/>
        </w:rPr>
        <w:t xml:space="preserve">     </w:t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942C4B">
        <w:rPr>
          <w:rFonts w:ascii="Times New Roman" w:hAnsi="Times New Roman" w:cs="Times New Roman"/>
          <w:sz w:val="26"/>
          <w:szCs w:val="26"/>
        </w:rPr>
        <w:t>31</w:t>
      </w: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C4073" w:rsidRPr="004C4073" w:rsidRDefault="00DB1E13" w:rsidP="00DB1E1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</w:t>
      </w:r>
      <w:r w:rsidRPr="00DB1E13">
        <w:rPr>
          <w:rFonts w:ascii="Times New Roman" w:hAnsi="Times New Roman" w:cs="Times New Roman"/>
          <w:b/>
          <w:sz w:val="28"/>
          <w:szCs w:val="28"/>
        </w:rPr>
        <w:t xml:space="preserve"> решение Думы Мишелевского 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от 28.12.2022 № 26 «</w:t>
      </w:r>
      <w:r w:rsidR="004C4073" w:rsidRPr="004C4073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прогнозного плана приватизации муниципального имущества Мишелевского муниципального образования </w:t>
      </w:r>
      <w:r w:rsidR="00125FCE">
        <w:rPr>
          <w:rFonts w:ascii="Times New Roman" w:hAnsi="Times New Roman" w:cs="Times New Roman"/>
          <w:b/>
          <w:sz w:val="26"/>
          <w:szCs w:val="26"/>
        </w:rPr>
        <w:t>на 2023</w:t>
      </w:r>
      <w:r w:rsidR="004C4073" w:rsidRPr="004C407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4C4073" w:rsidRPr="004C40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C4073" w:rsidRPr="004C4073" w:rsidRDefault="004C4073" w:rsidP="004C40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530D" w:rsidRPr="004C4073" w:rsidRDefault="0083530D" w:rsidP="0083530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21.12.2001 №178-ФЗ «О приватизации государственного и муниципального имущества», от 06.10.2003 №131-ФЗ «Об общих принципах организации местного самоуправления в Российской Федерации», статьями 31, 47 Устава Мишелевского муниципального образования, Дума Мишелевского муниципального образования,</w:t>
      </w:r>
    </w:p>
    <w:p w:rsidR="004C4073" w:rsidRPr="004C4073" w:rsidRDefault="004C4073" w:rsidP="004C407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C4073">
        <w:rPr>
          <w:rFonts w:ascii="Times New Roman" w:hAnsi="Times New Roman" w:cs="Times New Roman"/>
          <w:sz w:val="28"/>
          <w:szCs w:val="28"/>
        </w:rPr>
        <w:t>Р Е Ш И Л А:</w:t>
      </w:r>
    </w:p>
    <w:p w:rsidR="00DB1E13" w:rsidRPr="00DB1E13" w:rsidRDefault="00DB1E13" w:rsidP="00DB1E1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E13">
        <w:rPr>
          <w:rFonts w:ascii="Times New Roman" w:hAnsi="Times New Roman" w:cs="Times New Roman"/>
          <w:sz w:val="28"/>
          <w:szCs w:val="28"/>
        </w:rPr>
        <w:t xml:space="preserve">1.Внести изменения в решение Думы Мишелевского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28.12.2022 № 26</w:t>
      </w:r>
      <w:r w:rsidRPr="00DB1E13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муниципального имущества Мишелевского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на 2023</w:t>
      </w:r>
      <w:r w:rsidRPr="00DB1E13">
        <w:rPr>
          <w:rFonts w:ascii="Times New Roman" w:hAnsi="Times New Roman" w:cs="Times New Roman"/>
          <w:sz w:val="28"/>
          <w:szCs w:val="28"/>
        </w:rPr>
        <w:t xml:space="preserve"> год»: </w:t>
      </w:r>
    </w:p>
    <w:p w:rsidR="00DB1E13" w:rsidRPr="00DB1E13" w:rsidRDefault="00DB1E13" w:rsidP="00DB1E1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E13">
        <w:rPr>
          <w:rFonts w:ascii="Times New Roman" w:hAnsi="Times New Roman" w:cs="Times New Roman"/>
          <w:sz w:val="28"/>
          <w:szCs w:val="28"/>
        </w:rPr>
        <w:t>1.1. Приложение изложить в новой редакции.</w:t>
      </w:r>
    </w:p>
    <w:p w:rsidR="004C4073" w:rsidRPr="00CB6624" w:rsidRDefault="004C4073" w:rsidP="004C407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2. Опубликовать настоящ</w:t>
      </w:r>
      <w:r w:rsidR="00CB6624">
        <w:rPr>
          <w:rFonts w:ascii="Times New Roman" w:hAnsi="Times New Roman" w:cs="Times New Roman"/>
          <w:sz w:val="26"/>
          <w:szCs w:val="26"/>
        </w:rPr>
        <w:t xml:space="preserve">ее решение в газете «Новости», </w:t>
      </w:r>
      <w:r w:rsidRPr="004C4073">
        <w:rPr>
          <w:rFonts w:ascii="Times New Roman" w:hAnsi="Times New Roman" w:cs="Times New Roman"/>
          <w:sz w:val="26"/>
          <w:szCs w:val="26"/>
        </w:rPr>
        <w:t>разместить на официальном сайте администрации Мишелевского муниципального образования</w:t>
      </w:r>
      <w:r w:rsidR="00E84004">
        <w:rPr>
          <w:rFonts w:ascii="Times New Roman" w:hAnsi="Times New Roman" w:cs="Times New Roman"/>
          <w:sz w:val="26"/>
          <w:szCs w:val="26"/>
        </w:rPr>
        <w:t xml:space="preserve"> (мишелёвка.рф</w:t>
      </w:r>
      <w:proofErr w:type="gramStart"/>
      <w:r w:rsidR="00E84004">
        <w:rPr>
          <w:rFonts w:ascii="Times New Roman" w:hAnsi="Times New Roman" w:cs="Times New Roman"/>
          <w:sz w:val="26"/>
          <w:szCs w:val="26"/>
        </w:rPr>
        <w:t xml:space="preserve">) </w:t>
      </w:r>
      <w:r w:rsidR="00CB6624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6110D7">
        <w:rPr>
          <w:rFonts w:ascii="Times New Roman" w:hAnsi="Times New Roman" w:cs="Times New Roman"/>
          <w:sz w:val="26"/>
          <w:szCs w:val="26"/>
        </w:rPr>
        <w:t xml:space="preserve"> на официальном сайте Российской Федерации в сети «Интернет»</w:t>
      </w:r>
      <w:r w:rsidR="00CB6624">
        <w:rPr>
          <w:rFonts w:ascii="Times New Roman" w:hAnsi="Times New Roman" w:cs="Times New Roman"/>
          <w:sz w:val="26"/>
          <w:szCs w:val="26"/>
        </w:rPr>
        <w:t xml:space="preserve"> </w:t>
      </w:r>
      <w:r w:rsidR="00CB6624" w:rsidRPr="00CB6624">
        <w:rPr>
          <w:rFonts w:ascii="Times New Roman" w:hAnsi="Times New Roman" w:cs="Times New Roman"/>
          <w:sz w:val="26"/>
          <w:szCs w:val="26"/>
        </w:rPr>
        <w:t>(</w:t>
      </w:r>
      <w:r w:rsidR="00CB662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CB6624" w:rsidRPr="00CB662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B6624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Pr="004C407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B6624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CB6624" w:rsidRPr="00CB6624">
        <w:rPr>
          <w:rFonts w:ascii="Times New Roman" w:hAnsi="Times New Roman" w:cs="Times New Roman"/>
          <w:sz w:val="26"/>
          <w:szCs w:val="26"/>
        </w:rPr>
        <w:t>.</w:t>
      </w:r>
      <w:r w:rsidR="00CB662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CB6624" w:rsidRPr="00CB6624">
        <w:rPr>
          <w:rFonts w:ascii="Times New Roman" w:hAnsi="Times New Roman" w:cs="Times New Roman"/>
          <w:sz w:val="26"/>
          <w:szCs w:val="26"/>
        </w:rPr>
        <w:t>)</w:t>
      </w:r>
      <w:r w:rsidR="00CB6624">
        <w:rPr>
          <w:rFonts w:ascii="Times New Roman" w:hAnsi="Times New Roman" w:cs="Times New Roman"/>
          <w:sz w:val="26"/>
          <w:szCs w:val="26"/>
        </w:rPr>
        <w:t>.</w:t>
      </w:r>
    </w:p>
    <w:p w:rsidR="004C4073" w:rsidRPr="004C4073" w:rsidRDefault="004C4073" w:rsidP="004C407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решения возложить на председателя Думы Мишелевского муниципального образования Евтеева Е.В. </w:t>
      </w:r>
    </w:p>
    <w:p w:rsidR="004C4073" w:rsidRPr="004C4073" w:rsidRDefault="004C4073" w:rsidP="004C407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официального опубликования.</w:t>
      </w:r>
    </w:p>
    <w:p w:rsidR="0083530D" w:rsidRDefault="0083530D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840A51" w:rsidRPr="005A3EAA" w:rsidRDefault="00840A51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840A51" w:rsidRPr="005A3EAA" w:rsidRDefault="00840A51" w:rsidP="00840A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A3EAA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840A51" w:rsidRPr="005A3EAA" w:rsidRDefault="00840A51" w:rsidP="00840A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A3EAA">
        <w:rPr>
          <w:rFonts w:ascii="Times New Roman" w:hAnsi="Times New Roman" w:cs="Times New Roman"/>
          <w:sz w:val="26"/>
          <w:szCs w:val="26"/>
        </w:rPr>
        <w:t xml:space="preserve">Мишелевского муниципального образования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A3EAA">
        <w:rPr>
          <w:rFonts w:ascii="Times New Roman" w:hAnsi="Times New Roman" w:cs="Times New Roman"/>
          <w:sz w:val="26"/>
          <w:szCs w:val="26"/>
        </w:rPr>
        <w:t xml:space="preserve">        Е.В. Евтеев </w:t>
      </w:r>
    </w:p>
    <w:p w:rsidR="0083530D" w:rsidRPr="005A3EAA" w:rsidRDefault="0083530D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125FCE" w:rsidRDefault="0083530D" w:rsidP="00A55A6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A3EAA">
        <w:rPr>
          <w:rFonts w:ascii="Times New Roman" w:hAnsi="Times New Roman" w:cs="Times New Roman"/>
          <w:sz w:val="26"/>
          <w:szCs w:val="26"/>
        </w:rPr>
        <w:t xml:space="preserve">Глава Мишелевского муниципального образования           </w:t>
      </w:r>
      <w:r w:rsidR="00A55A67">
        <w:rPr>
          <w:rFonts w:ascii="Times New Roman" w:hAnsi="Times New Roman" w:cs="Times New Roman"/>
          <w:sz w:val="26"/>
          <w:szCs w:val="26"/>
        </w:rPr>
        <w:t xml:space="preserve">                    Н.А. Валянин</w:t>
      </w:r>
    </w:p>
    <w:p w:rsidR="00E84004" w:rsidRDefault="00E84004" w:rsidP="00C01901">
      <w:pPr>
        <w:widowControl/>
        <w:autoSpaceDE/>
        <w:autoSpaceDN/>
        <w:adjustRightInd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E84004" w:rsidRDefault="00E84004" w:rsidP="00C01901">
      <w:pPr>
        <w:widowControl/>
        <w:autoSpaceDE/>
        <w:autoSpaceDN/>
        <w:adjustRightInd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01901" w:rsidRPr="00C01901" w:rsidRDefault="00C01901" w:rsidP="00C01901">
      <w:pPr>
        <w:widowControl/>
        <w:autoSpaceDE/>
        <w:autoSpaceDN/>
        <w:adjustRightInd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C019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E84004" w:rsidRDefault="00E84004" w:rsidP="00C01901">
      <w:pPr>
        <w:widowControl/>
        <w:autoSpaceDE/>
        <w:autoSpaceDN/>
        <w:adjustRightInd/>
        <w:ind w:left="5245"/>
        <w:rPr>
          <w:rFonts w:ascii="Times New Roman" w:hAnsi="Times New Roman" w:cs="Times New Roman"/>
          <w:caps/>
          <w:sz w:val="24"/>
          <w:szCs w:val="24"/>
        </w:rPr>
      </w:pPr>
    </w:p>
    <w:p w:rsidR="00C01901" w:rsidRPr="00C01901" w:rsidRDefault="00C01901" w:rsidP="00C01901">
      <w:pPr>
        <w:widowControl/>
        <w:autoSpaceDE/>
        <w:autoSpaceDN/>
        <w:adjustRightInd/>
        <w:ind w:left="5245"/>
        <w:rPr>
          <w:rFonts w:ascii="Times New Roman" w:hAnsi="Times New Roman" w:cs="Times New Roman"/>
          <w:caps/>
          <w:sz w:val="24"/>
          <w:szCs w:val="24"/>
        </w:rPr>
      </w:pPr>
      <w:r w:rsidRPr="00C01901">
        <w:rPr>
          <w:rFonts w:ascii="Times New Roman" w:hAnsi="Times New Roman" w:cs="Times New Roman"/>
          <w:caps/>
          <w:sz w:val="24"/>
          <w:szCs w:val="24"/>
        </w:rPr>
        <w:t>Утвержден</w:t>
      </w:r>
    </w:p>
    <w:p w:rsidR="00C01901" w:rsidRPr="00C01901" w:rsidRDefault="00C01901" w:rsidP="00C01901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4"/>
          <w:szCs w:val="24"/>
        </w:rPr>
      </w:pPr>
      <w:r w:rsidRPr="00C01901">
        <w:rPr>
          <w:rFonts w:ascii="Times New Roman" w:hAnsi="Times New Roman" w:cs="Times New Roman"/>
          <w:sz w:val="24"/>
          <w:szCs w:val="24"/>
        </w:rPr>
        <w:t>решением Думы Мишелевского муниципального образования</w:t>
      </w:r>
    </w:p>
    <w:p w:rsidR="00C01901" w:rsidRPr="00C01901" w:rsidRDefault="00C01901" w:rsidP="00C01901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4"/>
          <w:szCs w:val="24"/>
        </w:rPr>
      </w:pPr>
      <w:r w:rsidRPr="00C01901">
        <w:rPr>
          <w:rFonts w:ascii="Times New Roman" w:hAnsi="Times New Roman" w:cs="Times New Roman"/>
          <w:sz w:val="24"/>
          <w:szCs w:val="24"/>
        </w:rPr>
        <w:t xml:space="preserve">от </w:t>
      </w:r>
      <w:r w:rsidR="00942C4B">
        <w:rPr>
          <w:rFonts w:ascii="Times New Roman" w:hAnsi="Times New Roman" w:cs="Times New Roman"/>
          <w:sz w:val="24"/>
          <w:szCs w:val="24"/>
        </w:rPr>
        <w:t>28.02.2023</w:t>
      </w:r>
      <w:r w:rsidRPr="00C0190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C4B">
        <w:rPr>
          <w:rFonts w:ascii="Times New Roman" w:hAnsi="Times New Roman" w:cs="Times New Roman"/>
          <w:sz w:val="24"/>
          <w:szCs w:val="24"/>
        </w:rPr>
        <w:t>31</w:t>
      </w:r>
      <w:r w:rsidRPr="00C01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901" w:rsidRPr="00C01901" w:rsidRDefault="00C01901" w:rsidP="00C0190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01901" w:rsidRPr="00C01901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01901" w:rsidRPr="00C01901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1901">
        <w:rPr>
          <w:rFonts w:ascii="Times New Roman" w:hAnsi="Times New Roman" w:cs="Times New Roman"/>
          <w:b/>
          <w:i/>
          <w:sz w:val="24"/>
          <w:szCs w:val="24"/>
        </w:rPr>
        <w:t xml:space="preserve"> Прогнозный план </w:t>
      </w:r>
    </w:p>
    <w:p w:rsidR="00C01901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1901">
        <w:rPr>
          <w:rFonts w:ascii="Times New Roman" w:hAnsi="Times New Roman" w:cs="Times New Roman"/>
          <w:b/>
          <w:i/>
          <w:sz w:val="24"/>
          <w:szCs w:val="24"/>
        </w:rPr>
        <w:t>приватизации муниципального имущества Мишелевского му</w:t>
      </w:r>
      <w:r w:rsidR="00840A51">
        <w:rPr>
          <w:rFonts w:ascii="Times New Roman" w:hAnsi="Times New Roman" w:cs="Times New Roman"/>
          <w:b/>
          <w:i/>
          <w:sz w:val="24"/>
          <w:szCs w:val="24"/>
        </w:rPr>
        <w:t>ниципального образования на 2023</w:t>
      </w:r>
      <w:r w:rsidRPr="00C01901">
        <w:rPr>
          <w:rFonts w:ascii="Times New Roman" w:hAnsi="Times New Roman" w:cs="Times New Roman"/>
          <w:b/>
          <w:i/>
          <w:sz w:val="24"/>
          <w:szCs w:val="24"/>
        </w:rPr>
        <w:t xml:space="preserve"> год </w:t>
      </w:r>
    </w:p>
    <w:p w:rsidR="0054245A" w:rsidRDefault="0054245A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45A" w:rsidRPr="00C01901" w:rsidRDefault="0054245A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Недвижимое имущество</w:t>
      </w:r>
    </w:p>
    <w:p w:rsidR="00C01901" w:rsidRPr="00C01901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62"/>
        <w:gridCol w:w="2804"/>
        <w:gridCol w:w="1108"/>
        <w:gridCol w:w="1297"/>
        <w:gridCol w:w="1633"/>
      </w:tblGrid>
      <w:tr w:rsidR="00C01901" w:rsidRPr="00C01901" w:rsidTr="00840A51">
        <w:tc>
          <w:tcPr>
            <w:tcW w:w="540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2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кадастровый номер, обременение объекта (указать, если имеется)</w:t>
            </w:r>
          </w:p>
        </w:tc>
        <w:tc>
          <w:tcPr>
            <w:tcW w:w="2804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объекта</w:t>
            </w:r>
          </w:p>
        </w:tc>
        <w:tc>
          <w:tcPr>
            <w:tcW w:w="1108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1297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Цена объекта</w:t>
            </w:r>
          </w:p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33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</w:tr>
      <w:tr w:rsidR="00C01901" w:rsidRPr="00C01901" w:rsidTr="00840A51">
        <w:tc>
          <w:tcPr>
            <w:tcW w:w="540" w:type="dxa"/>
            <w:shd w:val="clear" w:color="auto" w:fill="auto"/>
          </w:tcPr>
          <w:p w:rsidR="00C01901" w:rsidRPr="00C01901" w:rsidRDefault="00840A5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:rsidR="00840A51" w:rsidRPr="003808B9" w:rsidRDefault="00840A51" w:rsidP="00840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C01901" w:rsidRPr="00C01901" w:rsidRDefault="00840A51" w:rsidP="00840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2989</w:t>
            </w:r>
          </w:p>
        </w:tc>
        <w:tc>
          <w:tcPr>
            <w:tcW w:w="2804" w:type="dxa"/>
            <w:shd w:val="clear" w:color="auto" w:fill="auto"/>
          </w:tcPr>
          <w:p w:rsidR="00C01901" w:rsidRPr="00C01901" w:rsidRDefault="00840A5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3808B9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125F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25FC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 xml:space="preserve">р.п. Мишелевка, </w:t>
            </w:r>
            <w:r w:rsidR="00125F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Маяковского, дом 20, помещение 1</w:t>
            </w:r>
          </w:p>
        </w:tc>
        <w:tc>
          <w:tcPr>
            <w:tcW w:w="1108" w:type="dxa"/>
            <w:shd w:val="clear" w:color="auto" w:fill="auto"/>
          </w:tcPr>
          <w:p w:rsidR="00C01901" w:rsidRPr="00C01901" w:rsidRDefault="00840A51" w:rsidP="00C01901">
            <w:pPr>
              <w:widowControl/>
              <w:tabs>
                <w:tab w:val="left" w:pos="451"/>
                <w:tab w:val="center" w:pos="7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297" w:type="dxa"/>
            <w:shd w:val="clear" w:color="auto" w:fill="auto"/>
          </w:tcPr>
          <w:p w:rsidR="00C01901" w:rsidRPr="00C01901" w:rsidRDefault="00840A5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C01901" w:rsidRPr="00C01901" w:rsidRDefault="00840A5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</w:tbl>
    <w:p w:rsidR="006110D7" w:rsidRDefault="006110D7" w:rsidP="006110D7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</w:p>
    <w:p w:rsidR="0054245A" w:rsidRPr="0054245A" w:rsidRDefault="0054245A" w:rsidP="0054245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245A">
        <w:rPr>
          <w:rFonts w:ascii="Times New Roman" w:hAnsi="Times New Roman" w:cs="Times New Roman"/>
          <w:b/>
          <w:i/>
          <w:sz w:val="24"/>
          <w:szCs w:val="24"/>
        </w:rPr>
        <w:t>Движимое имущество</w:t>
      </w:r>
    </w:p>
    <w:p w:rsidR="0054245A" w:rsidRPr="0054245A" w:rsidRDefault="0054245A" w:rsidP="0054245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4"/>
        <w:gridCol w:w="2770"/>
        <w:gridCol w:w="3540"/>
        <w:gridCol w:w="1843"/>
        <w:gridCol w:w="1559"/>
      </w:tblGrid>
      <w:tr w:rsidR="0054245A" w:rsidRPr="0054245A" w:rsidTr="00E84004">
        <w:tc>
          <w:tcPr>
            <w:tcW w:w="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45A" w:rsidRPr="0054245A" w:rsidRDefault="0054245A" w:rsidP="00E8400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2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45A" w:rsidRPr="0054245A" w:rsidRDefault="0054245A" w:rsidP="00E8400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Наименование объекта,</w:t>
            </w:r>
          </w:p>
        </w:tc>
        <w:tc>
          <w:tcPr>
            <w:tcW w:w="3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45A" w:rsidRPr="0054245A" w:rsidRDefault="0054245A" w:rsidP="00E8400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Технические характеристики объекта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45A" w:rsidRPr="0054245A" w:rsidRDefault="0054245A" w:rsidP="00E8400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Начальная цена объекта</w:t>
            </w:r>
          </w:p>
          <w:p w:rsidR="0054245A" w:rsidRPr="0054245A" w:rsidRDefault="0054245A" w:rsidP="00E8400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45A" w:rsidRPr="0054245A" w:rsidRDefault="0054245A" w:rsidP="00E8400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 приватизации</w:t>
            </w:r>
          </w:p>
        </w:tc>
      </w:tr>
      <w:tr w:rsidR="0054245A" w:rsidRPr="0054245A" w:rsidTr="00E84004">
        <w:tc>
          <w:tcPr>
            <w:tcW w:w="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45A" w:rsidRPr="0054245A" w:rsidRDefault="0054245A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45A" w:rsidRDefault="0054245A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4B94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-  УАЗ 315195, идентификационный номер – ХТТ 31519570538493, государственный регистрационный знак – КО33РМ38</w:t>
            </w:r>
          </w:p>
          <w:p w:rsidR="00A55A67" w:rsidRDefault="00A55A67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67" w:rsidRDefault="00A55A67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67" w:rsidRDefault="00A55A67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67" w:rsidRDefault="00A55A67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94" w:rsidRDefault="00804B94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94" w:rsidRDefault="00804B94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94" w:rsidRPr="0054245A" w:rsidRDefault="00804B94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Год изготовления ТС – 2007</w:t>
            </w:r>
          </w:p>
          <w:p w:rsidR="00140AC2" w:rsidRPr="00140AC2" w:rsidRDefault="00140AC2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Наименование (тип ТС) –легковой А/М</w:t>
            </w:r>
          </w:p>
          <w:p w:rsidR="00140AC2" w:rsidRDefault="00140AC2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Модель,</w:t>
            </w:r>
            <w:r w:rsidRPr="00140A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двигателя – 40900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* 73046690</w:t>
            </w:r>
          </w:p>
          <w:p w:rsidR="00140AC2" w:rsidRPr="00140AC2" w:rsidRDefault="00140AC2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Шасси (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рама( -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31510070576791</w:t>
            </w: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Цвет кузова – светло-серый</w:t>
            </w: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Мощность </w:t>
            </w:r>
            <w:r w:rsidR="00140A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двигателя,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 – 128(94,1)</w:t>
            </w: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Рабочий объем двигателя, </w:t>
            </w:r>
            <w:proofErr w:type="spellStart"/>
            <w:r w:rsidR="00140A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.см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- 2690</w:t>
            </w: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Тип двигателя – бензиновый</w:t>
            </w: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Экономический класс </w:t>
            </w:r>
            <w:r w:rsidR="00545E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второй</w:t>
            </w:r>
          </w:p>
          <w:p w:rsidR="00545E87" w:rsidRDefault="00545E87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Разрешенная </w:t>
            </w:r>
            <w:r w:rsidR="00140A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максимальная масса, кг. – 2 520</w:t>
            </w:r>
          </w:p>
          <w:p w:rsidR="00140AC2" w:rsidRDefault="00140AC2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Масса без нагрузок, кг. - 1770</w:t>
            </w: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4245A" w:rsidRPr="0054245A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45A" w:rsidRDefault="0054245A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основании отчета об оценке рыночной стоимости объекта</w:t>
            </w:r>
          </w:p>
          <w:p w:rsidR="00804B94" w:rsidRDefault="00804B94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54245A" w:rsidRDefault="00804B94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45A" w:rsidRDefault="0054245A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Аукцион</w:t>
            </w:r>
          </w:p>
          <w:p w:rsidR="00804B94" w:rsidRDefault="00804B94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54245A" w:rsidRDefault="00804B94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40AC2" w:rsidRPr="0054245A" w:rsidTr="00140AC2">
        <w:tc>
          <w:tcPr>
            <w:tcW w:w="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AC2" w:rsidRPr="0054245A" w:rsidRDefault="00140AC2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AC2" w:rsidRPr="00804B94" w:rsidRDefault="00B52241" w:rsidP="00B52241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Трехфазный масляный силовой т</w:t>
            </w:r>
            <w:r w:rsidR="00140AC2" w:rsidRPr="00140AC2">
              <w:rPr>
                <w:rFonts w:ascii="Times New Roman" w:hAnsi="Times New Roman" w:cs="Times New Roman"/>
                <w:sz w:val="24"/>
                <w:szCs w:val="24"/>
              </w:rPr>
              <w:t xml:space="preserve">рансформатор ТМГ </w:t>
            </w:r>
            <w:r w:rsidR="0044463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40AC2" w:rsidRPr="00140A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446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5A67">
              <w:rPr>
                <w:rFonts w:ascii="Times New Roman" w:hAnsi="Times New Roman" w:cs="Times New Roman"/>
                <w:sz w:val="24"/>
                <w:szCs w:val="24"/>
              </w:rPr>
              <w:t>10-Х/11</w:t>
            </w:r>
          </w:p>
        </w:tc>
        <w:tc>
          <w:tcPr>
            <w:tcW w:w="3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36" w:rsidRPr="00444636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Мощность: </w:t>
            </w:r>
            <w:r w:rsidRPr="0044463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</w:rPr>
              <w:t>63</w:t>
            </w:r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 </w:t>
            </w:r>
            <w:proofErr w:type="spellStart"/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кВА</w:t>
            </w:r>
            <w:proofErr w:type="spellEnd"/>
          </w:p>
          <w:p w:rsidR="00444636" w:rsidRPr="00444636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Напряжение стороны ВН: 10 </w:t>
            </w:r>
            <w:proofErr w:type="spellStart"/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кВ</w:t>
            </w:r>
            <w:proofErr w:type="spellEnd"/>
          </w:p>
          <w:p w:rsidR="00444636" w:rsidRPr="00444636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Напряжение стороны НН: 0,</w:t>
            </w:r>
            <w:r w:rsidRPr="0044463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</w:rPr>
              <w:t>4</w:t>
            </w:r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 </w:t>
            </w:r>
            <w:proofErr w:type="spellStart"/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кВ</w:t>
            </w:r>
            <w:proofErr w:type="spellEnd"/>
          </w:p>
          <w:p w:rsidR="00444636" w:rsidRPr="00A55A67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Схема и гру</w:t>
            </w:r>
            <w:r w:rsidR="00A55A67" w:rsidRPr="00A55A6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ппа соединения обмоток:</w:t>
            </w:r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У/Zн-11.</w:t>
            </w:r>
          </w:p>
          <w:p w:rsidR="00444636" w:rsidRPr="00444636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A55A6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Масса масла – 125 кг.</w:t>
            </w:r>
          </w:p>
          <w:p w:rsidR="00444636" w:rsidRPr="00444636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A55A6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Полная масса: 365</w:t>
            </w:r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кг</w:t>
            </w:r>
          </w:p>
          <w:p w:rsidR="00140AC2" w:rsidRDefault="00140AC2" w:rsidP="00A55A67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241" w:rsidRDefault="00B52241" w:rsidP="00B52241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отчета об оценке рыночной стоимости объекта</w:t>
            </w:r>
          </w:p>
          <w:p w:rsidR="00140AC2" w:rsidRPr="0054245A" w:rsidRDefault="00140AC2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241" w:rsidRDefault="00B52241" w:rsidP="00B5224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Аукцион</w:t>
            </w:r>
          </w:p>
          <w:p w:rsidR="00140AC2" w:rsidRDefault="00140AC2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6110D7" w:rsidRDefault="006110D7" w:rsidP="006110D7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</w:p>
    <w:p w:rsidR="006110D7" w:rsidRDefault="006110D7" w:rsidP="006110D7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</w:p>
    <w:p w:rsidR="00C01901" w:rsidRPr="00C01901" w:rsidRDefault="00C01901" w:rsidP="006110D7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  <w:r w:rsidRPr="00C01901">
        <w:rPr>
          <w:rFonts w:ascii="Times New Roman" w:hAnsi="Times New Roman" w:cs="Times New Roman"/>
          <w:sz w:val="24"/>
          <w:szCs w:val="24"/>
        </w:rPr>
        <w:t>Ведущий специалист по экономической политике                                               Н.Н. Яшкина</w:t>
      </w:r>
    </w:p>
    <w:p w:rsidR="00C01901" w:rsidRPr="00C01901" w:rsidRDefault="00C01901" w:rsidP="00C0190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  <w:r w:rsidRPr="005A3EAA">
        <w:rPr>
          <w:rFonts w:ascii="Times New Roman" w:hAnsi="Times New Roman" w:cs="Times New Roman"/>
          <w:sz w:val="26"/>
          <w:szCs w:val="26"/>
        </w:rPr>
        <w:tab/>
      </w: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Default="0001260C" w:rsidP="00BC4B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260C" w:rsidRDefault="0001260C" w:rsidP="0001260C">
      <w:pPr>
        <w:rPr>
          <w:rFonts w:ascii="Times New Roman" w:hAnsi="Times New Roman" w:cs="Times New Roman"/>
          <w:sz w:val="28"/>
          <w:szCs w:val="28"/>
        </w:rPr>
      </w:pPr>
    </w:p>
    <w:sectPr w:rsidR="0001260C" w:rsidSect="00E84004">
      <w:headerReference w:type="default" r:id="rId8"/>
      <w:pgSz w:w="11905" w:h="16838"/>
      <w:pgMar w:top="28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A0" w:rsidRDefault="00ED07A0" w:rsidP="0001260C">
      <w:r>
        <w:separator/>
      </w:r>
    </w:p>
  </w:endnote>
  <w:endnote w:type="continuationSeparator" w:id="0">
    <w:p w:rsidR="00ED07A0" w:rsidRDefault="00ED07A0" w:rsidP="0001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A0" w:rsidRDefault="00ED07A0" w:rsidP="0001260C">
      <w:r>
        <w:separator/>
      </w:r>
    </w:p>
  </w:footnote>
  <w:footnote w:type="continuationSeparator" w:id="0">
    <w:p w:rsidR="00ED07A0" w:rsidRDefault="00ED07A0" w:rsidP="0001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BC" w:rsidRDefault="00ED07A0">
    <w:pPr>
      <w:pStyle w:val="a4"/>
      <w:jc w:val="center"/>
    </w:pPr>
  </w:p>
  <w:p w:rsidR="009B78BC" w:rsidRDefault="00ED07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6D17"/>
    <w:multiLevelType w:val="hybridMultilevel"/>
    <w:tmpl w:val="7818C40C"/>
    <w:lvl w:ilvl="0" w:tplc="041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6A72D29"/>
    <w:multiLevelType w:val="multilevel"/>
    <w:tmpl w:val="8B70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0C"/>
    <w:rsid w:val="0001260C"/>
    <w:rsid w:val="00016FEB"/>
    <w:rsid w:val="00044177"/>
    <w:rsid w:val="000B72DF"/>
    <w:rsid w:val="00125FCE"/>
    <w:rsid w:val="00140AC2"/>
    <w:rsid w:val="00152F8C"/>
    <w:rsid w:val="00212860"/>
    <w:rsid w:val="002157AD"/>
    <w:rsid w:val="002F5D6B"/>
    <w:rsid w:val="002F7087"/>
    <w:rsid w:val="00381E44"/>
    <w:rsid w:val="00444636"/>
    <w:rsid w:val="0048180B"/>
    <w:rsid w:val="004C4073"/>
    <w:rsid w:val="0054245A"/>
    <w:rsid w:val="00545E87"/>
    <w:rsid w:val="005A3EAA"/>
    <w:rsid w:val="006023B2"/>
    <w:rsid w:val="006110D7"/>
    <w:rsid w:val="0061627A"/>
    <w:rsid w:val="00701FA6"/>
    <w:rsid w:val="00804B94"/>
    <w:rsid w:val="00815A40"/>
    <w:rsid w:val="0083530D"/>
    <w:rsid w:val="008408A0"/>
    <w:rsid w:val="00840A51"/>
    <w:rsid w:val="00864182"/>
    <w:rsid w:val="00942C4B"/>
    <w:rsid w:val="00A55A67"/>
    <w:rsid w:val="00B52241"/>
    <w:rsid w:val="00BB332A"/>
    <w:rsid w:val="00BC4B39"/>
    <w:rsid w:val="00C01901"/>
    <w:rsid w:val="00CB6624"/>
    <w:rsid w:val="00CE12A7"/>
    <w:rsid w:val="00CE3DE6"/>
    <w:rsid w:val="00D31C37"/>
    <w:rsid w:val="00DB1E13"/>
    <w:rsid w:val="00DF5123"/>
    <w:rsid w:val="00E84004"/>
    <w:rsid w:val="00ED07A0"/>
    <w:rsid w:val="00F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16611-D612-417F-831E-92EAC7D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1260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48180B"/>
    <w:pPr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157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57A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Emphasis"/>
    <w:basedOn w:val="a0"/>
    <w:uiPriority w:val="20"/>
    <w:qFormat/>
    <w:rsid w:val="00B52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2023-03-02T00:08:00Z</cp:lastPrinted>
  <dcterms:created xsi:type="dcterms:W3CDTF">2023-03-02T00:12:00Z</dcterms:created>
  <dcterms:modified xsi:type="dcterms:W3CDTF">2023-03-02T00:12:00Z</dcterms:modified>
</cp:coreProperties>
</file>