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61A5E" w:rsidRDefault="00C61A5E" w:rsidP="00C61A5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A5E" w:rsidRDefault="00C61A5E" w:rsidP="00C61A5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61A5E" w:rsidRDefault="00C61A5E" w:rsidP="00C61A5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61A5E" w:rsidRDefault="00C61A5E" w:rsidP="00C61A5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61A5E" w:rsidRDefault="00C61A5E" w:rsidP="00C61A5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C61A5E" w:rsidRDefault="00C61A5E" w:rsidP="00C61A5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61A5E" w:rsidRDefault="00C61A5E" w:rsidP="00C61A5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61A5E" w:rsidRDefault="00C61A5E" w:rsidP="00C61A5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61A5E" w:rsidRDefault="00C61A5E" w:rsidP="00C61A5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5E" w:rsidRDefault="00C61A5E" w:rsidP="00740D49">
      <w:pPr>
        <w:jc w:val="center"/>
        <w:rPr>
          <w:rFonts w:ascii="Segoe UI" w:hAnsi="Segoe UI" w:cs="Segoe UI"/>
          <w:sz w:val="32"/>
          <w:szCs w:val="32"/>
        </w:rPr>
      </w:pPr>
    </w:p>
    <w:p w:rsidR="00740D49" w:rsidRPr="00740D49" w:rsidRDefault="00C4655D" w:rsidP="00740D49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закон о</w:t>
      </w:r>
      <w:r w:rsidR="00740D49" w:rsidRPr="00740D49">
        <w:rPr>
          <w:rFonts w:ascii="Segoe UI" w:hAnsi="Segoe UI" w:cs="Segoe UI"/>
          <w:sz w:val="32"/>
          <w:szCs w:val="32"/>
        </w:rPr>
        <w:t xml:space="preserve"> банкротстве</w:t>
      </w:r>
      <w:r>
        <w:rPr>
          <w:rFonts w:ascii="Segoe UI" w:hAnsi="Segoe UI" w:cs="Segoe UI"/>
          <w:sz w:val="32"/>
          <w:szCs w:val="32"/>
        </w:rPr>
        <w:t xml:space="preserve"> внесены изменения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 xml:space="preserve">Федеральным законом от 25.12.2018г. № 478-ФЗ внесены около 30 поправок в Федеральный закон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другие законы, затрагивающие сферу привлечения средств дольщиков в жилищное строительство. 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 xml:space="preserve">В частности, указанным законом внесены изменения в § 7 главы IX Федерального закона «О несостоятельности (банкротстве)» Банкротство застройщиков. 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>Так, внесены корректировки в статью 201.1 Федерального закона «О несостоятельности (банкротстве)», где перечисляются типы будущих помещений в доме, который еще не введен в эксплуатацию, и на передачу которых могут рассчитывать дольщики при банкротстве застройщика.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>Ранее таких типов было два: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>- будущая квартира или комната в строящемся многоквартирном доме;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 xml:space="preserve">- жилое помещение в доме блокированной застройки. 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 xml:space="preserve">Сейчас этот ряд дополнен еще двумя типами строящейся недвижимости: 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 xml:space="preserve">- нежилые помещения площадью до 7 кв.м, 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 xml:space="preserve">- </w:t>
      </w:r>
      <w:proofErr w:type="spellStart"/>
      <w:r w:rsidRPr="00740D49">
        <w:rPr>
          <w:rFonts w:ascii="Segoe UI" w:hAnsi="Segoe UI" w:cs="Segoe UI"/>
          <w:sz w:val="24"/>
          <w:szCs w:val="24"/>
        </w:rPr>
        <w:t>машино</w:t>
      </w:r>
      <w:proofErr w:type="spellEnd"/>
      <w:r w:rsidRPr="00740D49">
        <w:rPr>
          <w:rFonts w:ascii="Segoe UI" w:hAnsi="Segoe UI" w:cs="Segoe UI"/>
          <w:sz w:val="24"/>
          <w:szCs w:val="24"/>
        </w:rPr>
        <w:t>-места.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>До внесения указанных изменений Федеральный закон «О несостоятельности (банкротстве)» по сути предполагал только конвертацию требований о передаче любых нежилых помещений в денежные требования. Теперь такие требования в установленном законом порядке включаются в реестр требований, который в свою очередь переименован из реестра требований о передаче жилых помещений в реестр требований участников строительства.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>Кроме того, в новой редакции § 7 Банкротство застройщиков Федерального закона «О несостоятельности (банкротстве)» к имуществу застройщика, которое может быть передано новому приобретателю для урегулирования обязательств застройщика, относятся не только земельные участки (права на земельные участки), предназначенные для размещения объектов незавершенного строительства, но и неотделимые улучшения на таких земельных участках (включая объекты незавершенного строительства), а также права на проектную документацию, включающую в себя все внесенные в нее изменения.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 xml:space="preserve">Также Федеральным законом от 25.12.2018г. № 478-ФЗ пункт 1 статьи 201.15-2-1 «Особенности урегулирования обязательств застройщика по строительству объектов инженерно-технической, транспортной и социальной инфраструктур» Федерального закона «О несостоятельности (банкротстве)» дополнен новым </w:t>
      </w:r>
      <w:r w:rsidRPr="00740D49">
        <w:rPr>
          <w:rFonts w:ascii="Segoe UI" w:hAnsi="Segoe UI" w:cs="Segoe UI"/>
          <w:sz w:val="24"/>
          <w:szCs w:val="24"/>
        </w:rPr>
        <w:lastRenderedPageBreak/>
        <w:t>абзацем, в соответствии с которым к имуществу  застройщика, которое может быть передано приобретателю в соответствии  с  настоящей  статьей,  относятся также объект капитального строительства, строительство которого не завершено,  обеспечивающий подключение (технологическое присоединение) объекта  строительства  к сетям  инженерно-технического  обеспечения,  и  земельный  участок  (права  на  земельный    участок),  предназначенный    для    размещения    объекта  инженерно-технического  обеспечения, при условии,  что указанный объект  инженерно-технического обеспечения будет безвозмездно передан приобретателем в  государственную  или муниципальную собственность после  получения   разрешения  на  ввод указанного объекта  в  эксплуатацию.</w:t>
      </w:r>
    </w:p>
    <w:p w:rsidR="00D8279B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>Необходимо отметить, что внесенные в Федеральный закон «О несостоятельности (банкротстве)» изменения применяются не только в случаях, если производство по делу о банкротстве застройщика возбуждено после дня вступления в силу Федерального закона от 25.12.2018г. № 478-ФЗ, но также если производство по делу о банкротстве застройщика возбуждено до дня вступления в силу вышеуказанного закона при условии, что к этому дню не начаты расчеты с кредиторами третьей очереди.</w:t>
      </w:r>
    </w:p>
    <w:p w:rsidR="00C61A5E" w:rsidRDefault="00C61A5E" w:rsidP="00C61A5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61A5E" w:rsidRDefault="00C61A5E" w:rsidP="00C61A5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61A5E" w:rsidRDefault="00C61A5E" w:rsidP="00C61A5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61A5E" w:rsidRPr="00C61A5E" w:rsidRDefault="00C61A5E" w:rsidP="00C61A5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информации Управления Росреестра по Иркутской области</w:t>
      </w:r>
    </w:p>
    <w:sectPr w:rsidR="00C61A5E" w:rsidRPr="00C6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9"/>
    <w:rsid w:val="006C0C7D"/>
    <w:rsid w:val="00740D49"/>
    <w:rsid w:val="00C4655D"/>
    <w:rsid w:val="00C61A5E"/>
    <w:rsid w:val="00D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8B81F-A9CA-4B63-B803-014FE3A9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Пользователь</cp:lastModifiedBy>
  <cp:revision>2</cp:revision>
  <dcterms:created xsi:type="dcterms:W3CDTF">2019-02-21T07:48:00Z</dcterms:created>
  <dcterms:modified xsi:type="dcterms:W3CDTF">2019-02-21T07:48:00Z</dcterms:modified>
</cp:coreProperties>
</file>