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002" w:rsidRDefault="00961002" w:rsidP="0096100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8933" wp14:editId="5FD739B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7789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CD6F80" wp14:editId="0A3B7BC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02" w:rsidRDefault="00961002" w:rsidP="00C65FC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65FCB" w:rsidRPr="001C7AAC" w:rsidRDefault="001C7AAC" w:rsidP="00C65FC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7AAC">
        <w:rPr>
          <w:rFonts w:ascii="Segoe UI" w:hAnsi="Segoe UI" w:cs="Segoe UI"/>
          <w:sz w:val="32"/>
          <w:szCs w:val="32"/>
        </w:rPr>
        <w:t>Информация о недвижимости: быстро, просто и доступно</w:t>
      </w:r>
    </w:p>
    <w:p w:rsidR="001C7AAC" w:rsidRDefault="001C7AAC" w:rsidP="00C65FC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CF7635" w:rsidRPr="00E11A81" w:rsidRDefault="00C02142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 xml:space="preserve">С внедрением современных технологий получать государственные услуги стало намного проще и удобнее. </w:t>
      </w:r>
      <w:proofErr w:type="spellStart"/>
      <w:r w:rsidR="00CF7635" w:rsidRPr="00E11A8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CF7635" w:rsidRPr="00E11A81">
        <w:rPr>
          <w:rFonts w:ascii="Segoe UI" w:hAnsi="Segoe UI" w:cs="Segoe UI"/>
          <w:sz w:val="24"/>
          <w:szCs w:val="24"/>
        </w:rPr>
        <w:t xml:space="preserve"> </w:t>
      </w:r>
      <w:r w:rsidR="0089078A" w:rsidRPr="00E11A81">
        <w:rPr>
          <w:rFonts w:ascii="Segoe UI" w:hAnsi="Segoe UI" w:cs="Segoe UI"/>
          <w:sz w:val="24"/>
          <w:szCs w:val="24"/>
        </w:rPr>
        <w:t xml:space="preserve">- </w:t>
      </w:r>
      <w:r w:rsidR="00CF7635" w:rsidRPr="00E11A81">
        <w:rPr>
          <w:rFonts w:ascii="Segoe UI" w:hAnsi="Segoe UI" w:cs="Segoe UI"/>
          <w:sz w:val="24"/>
          <w:szCs w:val="24"/>
        </w:rPr>
        <w:t>од</w:t>
      </w:r>
      <w:r w:rsidR="0089078A" w:rsidRPr="00E11A81">
        <w:rPr>
          <w:rFonts w:ascii="Segoe UI" w:hAnsi="Segoe UI" w:cs="Segoe UI"/>
          <w:sz w:val="24"/>
          <w:szCs w:val="24"/>
        </w:rPr>
        <w:t>но</w:t>
      </w:r>
      <w:r w:rsidR="00CF7635" w:rsidRPr="00E11A81">
        <w:rPr>
          <w:rFonts w:ascii="Segoe UI" w:hAnsi="Segoe UI" w:cs="Segoe UI"/>
          <w:sz w:val="24"/>
          <w:szCs w:val="24"/>
        </w:rPr>
        <w:t xml:space="preserve"> из первых</w:t>
      </w:r>
      <w:r w:rsidR="0089078A" w:rsidRPr="00E11A81">
        <w:rPr>
          <w:rFonts w:ascii="Segoe UI" w:hAnsi="Segoe UI" w:cs="Segoe UI"/>
          <w:sz w:val="24"/>
          <w:szCs w:val="24"/>
        </w:rPr>
        <w:t xml:space="preserve"> ведомств,</w:t>
      </w:r>
      <w:r w:rsidR="00CF7635" w:rsidRPr="00E11A81">
        <w:rPr>
          <w:rFonts w:ascii="Segoe UI" w:hAnsi="Segoe UI" w:cs="Segoe UI"/>
          <w:sz w:val="24"/>
          <w:szCs w:val="24"/>
        </w:rPr>
        <w:t xml:space="preserve"> пере</w:t>
      </w:r>
      <w:r w:rsidR="0089078A" w:rsidRPr="00E11A81">
        <w:rPr>
          <w:rFonts w:ascii="Segoe UI" w:hAnsi="Segoe UI" w:cs="Segoe UI"/>
          <w:sz w:val="24"/>
          <w:szCs w:val="24"/>
        </w:rPr>
        <w:t>шедших</w:t>
      </w:r>
      <w:r w:rsidR="00CF7635" w:rsidRPr="00E11A81">
        <w:rPr>
          <w:rFonts w:ascii="Segoe UI" w:hAnsi="Segoe UI" w:cs="Segoe UI"/>
          <w:sz w:val="24"/>
          <w:szCs w:val="24"/>
        </w:rPr>
        <w:t xml:space="preserve"> на предоставление услуг в электронном виде. Веб-сервисы Росреестра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</w:p>
    <w:p w:rsidR="0089078A" w:rsidRPr="00E11A81" w:rsidRDefault="00CF7635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>Одной из самых популярных услуг как для граждан, так и для юридических лиц и органов власти остается выдача информации из Единого государственного реестра недвижимости.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Pr="00E11A81">
        <w:rPr>
          <w:rFonts w:ascii="Segoe UI" w:hAnsi="Segoe UI" w:cs="Segoe UI"/>
          <w:sz w:val="24"/>
          <w:szCs w:val="24"/>
        </w:rPr>
        <w:t xml:space="preserve">Цивилизованным способом взаимодействия с </w:t>
      </w:r>
      <w:r w:rsidR="0089078A" w:rsidRPr="00E11A81">
        <w:rPr>
          <w:rFonts w:ascii="Segoe UI" w:hAnsi="Segoe UI" w:cs="Segoe UI"/>
          <w:sz w:val="24"/>
          <w:szCs w:val="24"/>
        </w:rPr>
        <w:t>федеральной государственной системой</w:t>
      </w:r>
      <w:r w:rsidRPr="00E11A81">
        <w:rPr>
          <w:rFonts w:ascii="Segoe UI" w:hAnsi="Segoe UI" w:cs="Segoe UI"/>
          <w:sz w:val="24"/>
          <w:szCs w:val="24"/>
        </w:rPr>
        <w:t xml:space="preserve"> ЕГРН по большому количеству запросов является подключение к веб-сервисам Росреестра прямого доступа.</w:t>
      </w:r>
      <w:r w:rsidR="0089078A" w:rsidRPr="00E11A81">
        <w:rPr>
          <w:rFonts w:ascii="Segoe UI" w:hAnsi="Segoe UI" w:cs="Segoe UI"/>
          <w:sz w:val="24"/>
          <w:szCs w:val="24"/>
        </w:rPr>
        <w:t xml:space="preserve"> Получить информацию о недвижимости можно </w:t>
      </w:r>
      <w:r w:rsidR="00A268D5" w:rsidRPr="00E11A81">
        <w:rPr>
          <w:rFonts w:ascii="Segoe UI" w:hAnsi="Segoe UI" w:cs="Segoe UI"/>
          <w:sz w:val="24"/>
          <w:szCs w:val="24"/>
        </w:rPr>
        <w:t>на официальном сайте ведомства (</w:t>
      </w:r>
      <w:r w:rsidR="00A268D5" w:rsidRPr="00E11A81">
        <w:rPr>
          <w:rFonts w:ascii="Segoe UI" w:hAnsi="Segoe UI" w:cs="Segoe UI"/>
          <w:sz w:val="24"/>
          <w:szCs w:val="24"/>
          <w:lang w:val="en-US"/>
        </w:rPr>
        <w:t>www</w:t>
      </w:r>
      <w:r w:rsidR="00A268D5" w:rsidRPr="00E11A81">
        <w:rPr>
          <w:rFonts w:ascii="Segoe UI" w:hAnsi="Segoe UI" w:cs="Segoe UI"/>
          <w:sz w:val="24"/>
          <w:szCs w:val="24"/>
        </w:rPr>
        <w:t>.</w:t>
      </w:r>
      <w:proofErr w:type="spellStart"/>
      <w:r w:rsidR="00A268D5" w:rsidRPr="00E11A81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A268D5" w:rsidRPr="00E11A81">
        <w:rPr>
          <w:rFonts w:ascii="Segoe UI" w:hAnsi="Segoe UI" w:cs="Segoe UI"/>
          <w:sz w:val="24"/>
          <w:szCs w:val="24"/>
        </w:rPr>
        <w:t>.</w:t>
      </w:r>
      <w:proofErr w:type="spellStart"/>
      <w:r w:rsidR="00A268D5" w:rsidRPr="00E11A81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A268D5" w:rsidRPr="00E11A81">
        <w:rPr>
          <w:rFonts w:ascii="Segoe UI" w:hAnsi="Segoe UI" w:cs="Segoe UI"/>
          <w:sz w:val="24"/>
          <w:szCs w:val="24"/>
        </w:rPr>
        <w:t>)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="00520FE9" w:rsidRPr="00E11A81">
        <w:rPr>
          <w:rFonts w:ascii="Segoe UI" w:hAnsi="Segoe UI" w:cs="Segoe UI"/>
          <w:sz w:val="24"/>
          <w:szCs w:val="24"/>
        </w:rPr>
        <w:t xml:space="preserve">с помощью электронного ресурса </w:t>
      </w:r>
      <w:r w:rsidR="0089078A" w:rsidRPr="00E11A81">
        <w:rPr>
          <w:rFonts w:ascii="Segoe UI" w:hAnsi="Segoe UI" w:cs="Segoe UI"/>
          <w:sz w:val="24"/>
          <w:szCs w:val="24"/>
        </w:rPr>
        <w:t>«Запрос сведений посредством доступа к ФГИС ЕГРН».</w:t>
      </w:r>
      <w:r w:rsidR="00520FE9">
        <w:rPr>
          <w:rFonts w:ascii="Segoe UI" w:hAnsi="Segoe UI" w:cs="Segoe UI"/>
          <w:sz w:val="24"/>
          <w:szCs w:val="24"/>
        </w:rPr>
        <w:t xml:space="preserve"> </w:t>
      </w:r>
      <w:r w:rsidR="00520FE9" w:rsidRPr="00520FE9">
        <w:rPr>
          <w:rFonts w:ascii="Segoe UI" w:hAnsi="Segoe UI" w:cs="Segoe UI"/>
          <w:sz w:val="24"/>
          <w:szCs w:val="24"/>
        </w:rPr>
        <w:t>В этом случае сведения из ЕГРН предоставляются в максимально короткие сроки.</w:t>
      </w:r>
      <w:r w:rsidR="00C16282">
        <w:rPr>
          <w:rFonts w:ascii="Segoe UI" w:hAnsi="Segoe UI" w:cs="Segoe UI"/>
          <w:sz w:val="24"/>
          <w:szCs w:val="24"/>
        </w:rPr>
        <w:t xml:space="preserve"> Сервис </w:t>
      </w:r>
      <w:r w:rsidR="00C16282" w:rsidRPr="00C16282">
        <w:rPr>
          <w:rFonts w:ascii="Segoe UI" w:hAnsi="Segoe UI" w:cs="Segoe UI"/>
          <w:sz w:val="24"/>
          <w:szCs w:val="24"/>
        </w:rPr>
        <w:t xml:space="preserve">позволяет получать информацию сразу о большом количестве объектов (от 100 до 500 000), при этом стоимость услуги в отношении одного объекта недвижимости уменьшается в несколько раз. С помощью данного </w:t>
      </w:r>
      <w:r w:rsidR="00C16282">
        <w:rPr>
          <w:rFonts w:ascii="Segoe UI" w:hAnsi="Segoe UI" w:cs="Segoe UI"/>
          <w:sz w:val="24"/>
          <w:szCs w:val="24"/>
        </w:rPr>
        <w:t>ресурса</w:t>
      </w:r>
      <w:r w:rsidR="00C16282" w:rsidRPr="00C16282">
        <w:rPr>
          <w:rFonts w:ascii="Segoe UI" w:hAnsi="Segoe UI" w:cs="Segoe UI"/>
          <w:sz w:val="24"/>
          <w:szCs w:val="24"/>
        </w:rPr>
        <w:t xml:space="preserve"> также можно сформировать электронный документ, содержащий сведения ЕГРН об интересующем объекте недвижимости, заверенный усиленной квалифицированной электронной подписью</w:t>
      </w:r>
      <w:r w:rsidR="00C16282">
        <w:rPr>
          <w:rFonts w:ascii="Segoe UI" w:hAnsi="Segoe UI" w:cs="Segoe UI"/>
          <w:sz w:val="24"/>
          <w:szCs w:val="24"/>
        </w:rPr>
        <w:t xml:space="preserve">. </w:t>
      </w:r>
    </w:p>
    <w:p w:rsidR="00821972" w:rsidRDefault="0083619E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>Для р</w:t>
      </w:r>
      <w:r w:rsidR="0089078A" w:rsidRPr="00E11A81">
        <w:rPr>
          <w:rFonts w:ascii="Segoe UI" w:hAnsi="Segoe UI" w:cs="Segoe UI"/>
          <w:sz w:val="24"/>
          <w:szCs w:val="24"/>
        </w:rPr>
        <w:t>абот</w:t>
      </w:r>
      <w:r w:rsidRPr="00E11A81">
        <w:rPr>
          <w:rFonts w:ascii="Segoe UI" w:hAnsi="Segoe UI" w:cs="Segoe UI"/>
          <w:sz w:val="24"/>
          <w:szCs w:val="24"/>
        </w:rPr>
        <w:t>ы</w:t>
      </w:r>
      <w:r w:rsidR="0089078A" w:rsidRPr="00E11A81">
        <w:rPr>
          <w:rFonts w:ascii="Segoe UI" w:hAnsi="Segoe UI" w:cs="Segoe UI"/>
          <w:sz w:val="24"/>
          <w:szCs w:val="24"/>
        </w:rPr>
        <w:t xml:space="preserve"> с сервисом </w:t>
      </w:r>
      <w:r w:rsidR="00C16282" w:rsidRPr="00E11A81">
        <w:rPr>
          <w:rFonts w:ascii="Segoe UI" w:hAnsi="Segoe UI" w:cs="Segoe UI"/>
          <w:sz w:val="24"/>
          <w:szCs w:val="24"/>
        </w:rPr>
        <w:t>«Запрос сведений посредством доступа к ФГИС ЕГРН»</w:t>
      </w:r>
      <w:r w:rsidR="00C16282">
        <w:rPr>
          <w:rFonts w:ascii="Segoe UI" w:hAnsi="Segoe UI" w:cs="Segoe UI"/>
          <w:sz w:val="24"/>
          <w:szCs w:val="24"/>
        </w:rPr>
        <w:t xml:space="preserve"> </w:t>
      </w:r>
      <w:r w:rsidR="0089078A" w:rsidRPr="00E11A81">
        <w:rPr>
          <w:rFonts w:ascii="Segoe UI" w:hAnsi="Segoe UI" w:cs="Segoe UI"/>
          <w:sz w:val="24"/>
          <w:szCs w:val="24"/>
        </w:rPr>
        <w:t>заявител</w:t>
      </w:r>
      <w:r w:rsidRPr="00E11A81">
        <w:rPr>
          <w:rFonts w:ascii="Segoe UI" w:hAnsi="Segoe UI" w:cs="Segoe UI"/>
          <w:sz w:val="24"/>
          <w:szCs w:val="24"/>
        </w:rPr>
        <w:t>ю потребуется ключ доступа.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="00A268D5" w:rsidRPr="00E11A81">
        <w:rPr>
          <w:rFonts w:ascii="Segoe UI" w:hAnsi="Segoe UI" w:cs="Segoe UI"/>
          <w:sz w:val="24"/>
          <w:szCs w:val="24"/>
        </w:rPr>
        <w:t xml:space="preserve">Получить </w:t>
      </w:r>
      <w:r w:rsidR="00520FE9">
        <w:rPr>
          <w:rFonts w:ascii="Segoe UI" w:hAnsi="Segoe UI" w:cs="Segoe UI"/>
          <w:sz w:val="24"/>
          <w:szCs w:val="24"/>
        </w:rPr>
        <w:t>его</w:t>
      </w:r>
      <w:r w:rsidR="00A268D5" w:rsidRPr="00E11A81">
        <w:rPr>
          <w:rFonts w:ascii="Segoe UI" w:hAnsi="Segoe UI" w:cs="Segoe UI"/>
          <w:sz w:val="24"/>
          <w:szCs w:val="24"/>
        </w:rPr>
        <w:t xml:space="preserve"> можно</w:t>
      </w:r>
      <w:r w:rsidR="0089078A" w:rsidRPr="00E11A81">
        <w:rPr>
          <w:rFonts w:ascii="Segoe UI" w:hAnsi="Segoe UI" w:cs="Segoe UI"/>
          <w:sz w:val="24"/>
          <w:szCs w:val="24"/>
        </w:rPr>
        <w:t xml:space="preserve"> в «личном кабинете»</w:t>
      </w:r>
      <w:r w:rsidR="00520FE9">
        <w:rPr>
          <w:rFonts w:ascii="Segoe UI" w:hAnsi="Segoe UI" w:cs="Segoe UI"/>
          <w:sz w:val="24"/>
          <w:szCs w:val="24"/>
        </w:rPr>
        <w:t xml:space="preserve"> на сайте Росреестра. Вход в «личный кабинет» </w:t>
      </w:r>
      <w:r w:rsidR="00C65FCB">
        <w:rPr>
          <w:rFonts w:ascii="Segoe UI" w:hAnsi="Segoe UI" w:cs="Segoe UI"/>
          <w:sz w:val="24"/>
          <w:szCs w:val="24"/>
        </w:rPr>
        <w:t>осуществляется с помощью подтвержденной учетной записи в Единой системе идентификации и аутентификации (ЕСИА). Зарегистрироваться в системе можно на едином портале государственных и муниципальных слуг.</w:t>
      </w:r>
      <w:r w:rsidR="00520FE9">
        <w:rPr>
          <w:rFonts w:ascii="Segoe UI" w:hAnsi="Segoe UI" w:cs="Segoe UI"/>
          <w:sz w:val="24"/>
          <w:szCs w:val="24"/>
        </w:rPr>
        <w:t xml:space="preserve"> </w:t>
      </w:r>
      <w:r w:rsidR="00520FE9" w:rsidRPr="00520FE9">
        <w:rPr>
          <w:rFonts w:ascii="Segoe UI" w:hAnsi="Segoe UI" w:cs="Segoe UI"/>
          <w:sz w:val="24"/>
          <w:szCs w:val="24"/>
        </w:rPr>
        <w:t xml:space="preserve">В «личном кабинете» также можно пополнить счет по </w:t>
      </w:r>
      <w:r w:rsidR="00C62FA8">
        <w:rPr>
          <w:rFonts w:ascii="Segoe UI" w:hAnsi="Segoe UI" w:cs="Segoe UI"/>
          <w:sz w:val="24"/>
          <w:szCs w:val="24"/>
        </w:rPr>
        <w:t>полученному ключу доступа</w:t>
      </w:r>
      <w:r w:rsidR="00C16282">
        <w:rPr>
          <w:rFonts w:ascii="Segoe UI" w:hAnsi="Segoe UI" w:cs="Segoe UI"/>
          <w:sz w:val="24"/>
          <w:szCs w:val="24"/>
        </w:rPr>
        <w:t>.</w:t>
      </w:r>
    </w:p>
    <w:p w:rsidR="00C16282" w:rsidRDefault="00C16282" w:rsidP="0096100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6282">
        <w:rPr>
          <w:rFonts w:ascii="Segoe UI" w:hAnsi="Segoe UI" w:cs="Segoe UI"/>
          <w:sz w:val="24"/>
          <w:szCs w:val="24"/>
        </w:rPr>
        <w:t>Стоимость услуги по предоставлению сведений из ЕГРН как в бумажном, так и электронном виде можно узнать на сайте Росреестра (</w:t>
      </w:r>
      <w:hyperlink r:id="rId6" w:history="1">
        <w:r w:rsidR="00C65FCB" w:rsidRPr="001D4D7C">
          <w:rPr>
            <w:rStyle w:val="a3"/>
            <w:rFonts w:ascii="Segoe UI" w:hAnsi="Segoe UI" w:cs="Segoe UI"/>
            <w:sz w:val="24"/>
            <w:szCs w:val="24"/>
          </w:rPr>
          <w:t>https://rosreestr.ru/site/fiz/poluchit-svedeniya-iz-egrn/?price</w:t>
        </w:r>
      </w:hyperlink>
      <w:r w:rsidRPr="00C16282">
        <w:rPr>
          <w:rFonts w:ascii="Segoe UI" w:hAnsi="Segoe UI" w:cs="Segoe UI"/>
          <w:sz w:val="24"/>
          <w:szCs w:val="24"/>
        </w:rPr>
        <w:t>).</w:t>
      </w:r>
    </w:p>
    <w:p w:rsidR="00C65FCB" w:rsidRDefault="00C65FCB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sectPr w:rsidR="0096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5"/>
    <w:rsid w:val="00085D7C"/>
    <w:rsid w:val="001C7AAC"/>
    <w:rsid w:val="00520FE9"/>
    <w:rsid w:val="00591985"/>
    <w:rsid w:val="00821972"/>
    <w:rsid w:val="0083619E"/>
    <w:rsid w:val="0089078A"/>
    <w:rsid w:val="00961002"/>
    <w:rsid w:val="00A268D5"/>
    <w:rsid w:val="00A742B7"/>
    <w:rsid w:val="00B16134"/>
    <w:rsid w:val="00C02142"/>
    <w:rsid w:val="00C16282"/>
    <w:rsid w:val="00C62FA8"/>
    <w:rsid w:val="00C65FCB"/>
    <w:rsid w:val="00CF7635"/>
    <w:rsid w:val="00D55239"/>
    <w:rsid w:val="00E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2B8C-E6FE-44F0-B934-F951E2B6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fiz/poluchit-svedeniya-iz-egrn/?pr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1462-B894-4A0A-9B88-6C3956AF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</cp:lastModifiedBy>
  <cp:revision>2</cp:revision>
  <cp:lastPrinted>2019-02-20T00:31:00Z</cp:lastPrinted>
  <dcterms:created xsi:type="dcterms:W3CDTF">2019-02-21T07:48:00Z</dcterms:created>
  <dcterms:modified xsi:type="dcterms:W3CDTF">2019-02-21T07:48:00Z</dcterms:modified>
</cp:coreProperties>
</file>