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90" w:rsidRPr="00F81090" w:rsidRDefault="00F81090" w:rsidP="00B72BD8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 w:rsidRPr="00F81090">
        <w:rPr>
          <w:b/>
          <w:bCs/>
          <w:sz w:val="28"/>
          <w:szCs w:val="28"/>
        </w:rPr>
        <w:t>Российская Федерация</w:t>
      </w:r>
    </w:p>
    <w:p w:rsidR="00F81090" w:rsidRPr="00F81090" w:rsidRDefault="00F81090" w:rsidP="00B72BD8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 w:rsidRPr="00F81090">
        <w:rPr>
          <w:b/>
          <w:bCs/>
          <w:sz w:val="28"/>
          <w:szCs w:val="28"/>
        </w:rPr>
        <w:t>Иркутская область</w:t>
      </w:r>
    </w:p>
    <w:p w:rsidR="00F81090" w:rsidRPr="00F81090" w:rsidRDefault="00F81090" w:rsidP="00B72BD8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 w:rsidRPr="00F81090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F81090" w:rsidRPr="00F81090" w:rsidRDefault="00F81090" w:rsidP="00B72BD8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 w:rsidRPr="00F81090">
        <w:rPr>
          <w:b/>
          <w:bCs/>
          <w:sz w:val="28"/>
          <w:szCs w:val="28"/>
        </w:rPr>
        <w:t>Д У М А</w:t>
      </w:r>
    </w:p>
    <w:p w:rsidR="00F81090" w:rsidRPr="00F81090" w:rsidRDefault="00F81090" w:rsidP="00B72BD8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 w:rsidRPr="00F81090">
        <w:rPr>
          <w:b/>
          <w:bCs/>
          <w:sz w:val="28"/>
          <w:szCs w:val="28"/>
        </w:rPr>
        <w:t>городского поселения</w:t>
      </w:r>
    </w:p>
    <w:p w:rsidR="00F81090" w:rsidRPr="00F81090" w:rsidRDefault="00F81090" w:rsidP="00B72BD8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 w:rsidRPr="00F81090">
        <w:rPr>
          <w:b/>
          <w:bCs/>
          <w:sz w:val="28"/>
          <w:szCs w:val="28"/>
        </w:rPr>
        <w:t>Мишелевского муниципального образования</w:t>
      </w:r>
    </w:p>
    <w:p w:rsidR="00F81090" w:rsidRDefault="00F81090" w:rsidP="00B72BD8">
      <w:pPr>
        <w:widowControl/>
        <w:autoSpaceDE/>
        <w:adjustRightInd/>
        <w:jc w:val="center"/>
        <w:rPr>
          <w:b/>
          <w:bCs/>
          <w:sz w:val="26"/>
          <w:szCs w:val="26"/>
        </w:rPr>
      </w:pPr>
    </w:p>
    <w:p w:rsidR="00F81090" w:rsidRDefault="00F81090" w:rsidP="00B72BD8">
      <w:pPr>
        <w:widowControl/>
        <w:autoSpaceDE/>
        <w:adjustRightInd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F81090" w:rsidRDefault="00F81090" w:rsidP="00F81090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От   </w:t>
      </w:r>
      <w:r w:rsidR="00EF7EBE">
        <w:rPr>
          <w:sz w:val="26"/>
          <w:szCs w:val="26"/>
        </w:rPr>
        <w:t>21.11.2014</w:t>
      </w:r>
      <w:r w:rsidR="00EF7EBE">
        <w:rPr>
          <w:sz w:val="26"/>
          <w:szCs w:val="26"/>
        </w:rPr>
        <w:tab/>
      </w:r>
      <w:r w:rsidR="00EF7EBE">
        <w:rPr>
          <w:sz w:val="26"/>
          <w:szCs w:val="26"/>
        </w:rPr>
        <w:tab/>
      </w:r>
      <w:r w:rsidR="00EF7EBE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</w:t>
      </w:r>
      <w:r w:rsidR="00B72BD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№  </w:t>
      </w:r>
      <w:r w:rsidR="00EF7EBE">
        <w:rPr>
          <w:sz w:val="26"/>
          <w:szCs w:val="26"/>
        </w:rPr>
        <w:t>83</w:t>
      </w:r>
    </w:p>
    <w:p w:rsidR="00F81090" w:rsidRDefault="00F81090" w:rsidP="00F81090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B72BD8">
        <w:rPr>
          <w:sz w:val="26"/>
          <w:szCs w:val="26"/>
        </w:rPr>
        <w:t xml:space="preserve">      </w:t>
      </w:r>
      <w:r w:rsidR="0026595E">
        <w:rPr>
          <w:sz w:val="26"/>
          <w:szCs w:val="26"/>
        </w:rPr>
        <w:t>р.</w:t>
      </w:r>
      <w:r>
        <w:rPr>
          <w:sz w:val="26"/>
          <w:szCs w:val="26"/>
        </w:rPr>
        <w:t xml:space="preserve"> п. Мишелевка    </w:t>
      </w:r>
    </w:p>
    <w:p w:rsidR="00F81090" w:rsidRDefault="00F81090" w:rsidP="00F81090">
      <w:pPr>
        <w:shd w:val="clear" w:color="auto" w:fill="FFFFFF"/>
        <w:ind w:left="34"/>
        <w:jc w:val="both"/>
        <w:rPr>
          <w:sz w:val="28"/>
          <w:szCs w:val="28"/>
        </w:rPr>
      </w:pPr>
    </w:p>
    <w:p w:rsidR="00F81090" w:rsidRDefault="00F81090" w:rsidP="00F81090">
      <w:pPr>
        <w:shd w:val="clear" w:color="auto" w:fill="FFFFFF"/>
        <w:ind w:left="34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налоге на</w:t>
      </w:r>
      <w:r w:rsidR="00723300">
        <w:rPr>
          <w:b/>
          <w:sz w:val="28"/>
          <w:szCs w:val="28"/>
        </w:rPr>
        <w:t xml:space="preserve"> имущество физических лиц в 2015</w:t>
      </w:r>
      <w:r>
        <w:rPr>
          <w:b/>
          <w:sz w:val="28"/>
          <w:szCs w:val="28"/>
        </w:rPr>
        <w:t xml:space="preserve"> году</w:t>
      </w:r>
    </w:p>
    <w:p w:rsidR="00F81090" w:rsidRDefault="00F81090" w:rsidP="00F81090">
      <w:pPr>
        <w:shd w:val="clear" w:color="auto" w:fill="FFFFFF"/>
        <w:ind w:left="24" w:firstLine="528"/>
        <w:jc w:val="both"/>
        <w:rPr>
          <w:sz w:val="28"/>
          <w:szCs w:val="28"/>
        </w:rPr>
      </w:pPr>
    </w:p>
    <w:p w:rsidR="00F81090" w:rsidRDefault="00F81090" w:rsidP="00F81090">
      <w:pPr>
        <w:shd w:val="clear" w:color="auto" w:fill="FFFFFF"/>
        <w:ind w:left="24" w:firstLine="52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 12, 15 Налогового кодекса Российской Федерации, Ф</w:t>
      </w:r>
      <w:r>
        <w:rPr>
          <w:spacing w:val="-1"/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от 6 октября 2003 года № 131-ФЗ</w:t>
      </w:r>
      <w:r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Законом Российской Федерации от 9 декабря 1991 г. № 2003-1 «О налогах на имущество физических лиц»,</w:t>
      </w:r>
      <w:r w:rsidR="009C263C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="009C263C">
        <w:rPr>
          <w:spacing w:val="-1"/>
          <w:sz w:val="28"/>
          <w:szCs w:val="28"/>
        </w:rPr>
        <w:t xml:space="preserve">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</w:t>
      </w:r>
      <w:r>
        <w:rPr>
          <w:sz w:val="28"/>
          <w:szCs w:val="28"/>
        </w:rPr>
        <w:t xml:space="preserve">руководствуясь ст.ст.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0443DB" w:rsidRPr="008D61D8" w:rsidRDefault="00F81090" w:rsidP="00073753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8D61D8">
        <w:rPr>
          <w:b/>
          <w:sz w:val="28"/>
          <w:szCs w:val="28"/>
        </w:rPr>
        <w:t>Р</w:t>
      </w:r>
      <w:proofErr w:type="gramEnd"/>
      <w:r w:rsidR="008D61D8">
        <w:rPr>
          <w:b/>
          <w:sz w:val="28"/>
          <w:szCs w:val="28"/>
        </w:rPr>
        <w:t xml:space="preserve"> </w:t>
      </w:r>
      <w:r w:rsidRPr="008D61D8">
        <w:rPr>
          <w:b/>
          <w:sz w:val="28"/>
          <w:szCs w:val="28"/>
        </w:rPr>
        <w:t>Е</w:t>
      </w:r>
      <w:r w:rsidR="008D61D8">
        <w:rPr>
          <w:b/>
          <w:sz w:val="28"/>
          <w:szCs w:val="28"/>
        </w:rPr>
        <w:t xml:space="preserve"> </w:t>
      </w:r>
      <w:r w:rsidRPr="008D61D8">
        <w:rPr>
          <w:b/>
          <w:sz w:val="28"/>
          <w:szCs w:val="28"/>
        </w:rPr>
        <w:t>Ш</w:t>
      </w:r>
      <w:r w:rsidR="008D61D8">
        <w:rPr>
          <w:b/>
          <w:sz w:val="28"/>
          <w:szCs w:val="28"/>
        </w:rPr>
        <w:t xml:space="preserve"> </w:t>
      </w:r>
      <w:r w:rsidRPr="008D61D8">
        <w:rPr>
          <w:b/>
          <w:sz w:val="28"/>
          <w:szCs w:val="28"/>
        </w:rPr>
        <w:t>И</w:t>
      </w:r>
      <w:r w:rsidR="008D61D8">
        <w:rPr>
          <w:b/>
          <w:sz w:val="28"/>
          <w:szCs w:val="28"/>
        </w:rPr>
        <w:t xml:space="preserve"> </w:t>
      </w:r>
      <w:r w:rsidRPr="008D61D8">
        <w:rPr>
          <w:b/>
          <w:sz w:val="28"/>
          <w:szCs w:val="28"/>
        </w:rPr>
        <w:t>Л</w:t>
      </w:r>
      <w:r w:rsidR="008D61D8">
        <w:rPr>
          <w:b/>
          <w:sz w:val="28"/>
          <w:szCs w:val="28"/>
        </w:rPr>
        <w:t xml:space="preserve"> </w:t>
      </w:r>
      <w:r w:rsidRPr="008D61D8">
        <w:rPr>
          <w:b/>
          <w:sz w:val="28"/>
          <w:szCs w:val="28"/>
        </w:rPr>
        <w:t>А:</w:t>
      </w:r>
    </w:p>
    <w:p w:rsidR="00F81090" w:rsidRDefault="00F81090" w:rsidP="00F81090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Установить на территории городского поселения Мишелевского муниципального образования налог на имущество физических лиц.</w:t>
      </w:r>
    </w:p>
    <w:p w:rsidR="00F81090" w:rsidRDefault="00D477BA" w:rsidP="00F81090">
      <w:pPr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Объектом</w:t>
      </w:r>
      <w:r w:rsidR="00F81090">
        <w:rPr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 xml:space="preserve"> признается в соответствии со ст. 401</w:t>
      </w:r>
      <w:r w:rsidRPr="00D477B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Налогового кодекса Российской Федерации.</w:t>
      </w:r>
      <w:r>
        <w:rPr>
          <w:sz w:val="28"/>
          <w:szCs w:val="28"/>
        </w:rPr>
        <w:t xml:space="preserve"> </w:t>
      </w:r>
    </w:p>
    <w:p w:rsidR="00F81090" w:rsidRDefault="00F81090" w:rsidP="00F81090">
      <w:pPr>
        <w:widowControl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зависимости от суммарной инвентаризационной стоимости объектов налогообложения,</w:t>
      </w:r>
      <w:r w:rsidR="00D477BA">
        <w:rPr>
          <w:sz w:val="28"/>
          <w:szCs w:val="28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</w:t>
      </w:r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F81090" w:rsidTr="00B72BD8">
        <w:trPr>
          <w:trHeight w:val="85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 w:rsidP="00D477BA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B72BD8">
              <w:rPr>
                <w:sz w:val="28"/>
                <w:szCs w:val="28"/>
                <w:lang w:eastAsia="en-US"/>
              </w:rPr>
              <w:t>Суммарная инвентаризационная стоимость объектов налогообложения</w:t>
            </w:r>
            <w:r w:rsidR="00D477BA" w:rsidRPr="00B72BD8">
              <w:rPr>
                <w:sz w:val="28"/>
                <w:szCs w:val="28"/>
                <w:lang w:eastAsia="en-US"/>
              </w:rPr>
              <w:t>, умноженная на коэффициент-дефлятор (с учетом доли</w:t>
            </w:r>
            <w:r w:rsidR="00D477BA" w:rsidRPr="00B72BD8">
              <w:rPr>
                <w:sz w:val="28"/>
                <w:szCs w:val="28"/>
              </w:rPr>
              <w:t xml:space="preserve"> налогоплательщика в праве общей собственности на каждый из таких объектов</w:t>
            </w:r>
            <w:r w:rsidR="00D477BA" w:rsidRPr="00B72BD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>
            <w:pPr>
              <w:widowControl/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B72BD8">
              <w:rPr>
                <w:sz w:val="28"/>
                <w:szCs w:val="28"/>
                <w:lang w:eastAsia="en-US"/>
              </w:rPr>
              <w:t>Ставка налога, %</w:t>
            </w:r>
          </w:p>
        </w:tc>
      </w:tr>
      <w:tr w:rsidR="00F81090" w:rsidTr="00B72BD8">
        <w:trPr>
          <w:trHeight w:val="41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>
            <w:pPr>
              <w:spacing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 w:rsidRPr="00B72BD8">
              <w:rPr>
                <w:color w:val="000000"/>
                <w:sz w:val="28"/>
                <w:szCs w:val="28"/>
                <w:lang w:eastAsia="en-US"/>
              </w:rPr>
              <w:t>До 300</w:t>
            </w:r>
            <w:r w:rsidRPr="00B72BD8">
              <w:rPr>
                <w:color w:val="000000"/>
                <w:sz w:val="28"/>
                <w:szCs w:val="28"/>
                <w:lang w:val="en-US" w:eastAsia="en-US"/>
              </w:rPr>
              <w:t> 000</w:t>
            </w:r>
            <w:r w:rsidRPr="00B72BD8">
              <w:rPr>
                <w:color w:val="000000"/>
                <w:sz w:val="28"/>
                <w:szCs w:val="28"/>
                <w:lang w:eastAsia="en-US"/>
              </w:rPr>
              <w:t xml:space="preserve"> рублей  (включительно)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>
            <w:pPr>
              <w:spacing w:line="276" w:lineRule="auto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2BD8">
              <w:rPr>
                <w:color w:val="000000"/>
                <w:sz w:val="28"/>
                <w:szCs w:val="28"/>
                <w:lang w:eastAsia="en-US"/>
              </w:rPr>
              <w:t>0,1</w:t>
            </w:r>
          </w:p>
        </w:tc>
      </w:tr>
      <w:tr w:rsidR="00F81090" w:rsidTr="00B72BD8">
        <w:trPr>
          <w:trHeight w:val="41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>
            <w:pPr>
              <w:spacing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 w:rsidRPr="00B72BD8">
              <w:rPr>
                <w:color w:val="000000"/>
                <w:sz w:val="28"/>
                <w:szCs w:val="28"/>
                <w:lang w:eastAsia="en-US"/>
              </w:rPr>
              <w:t>Свыше 300 000 рублей  до 500 000 рублей  (включительно)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>
            <w:pPr>
              <w:spacing w:line="276" w:lineRule="auto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2BD8"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F81090" w:rsidTr="00B72BD8">
        <w:trPr>
          <w:trHeight w:val="59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>
            <w:pPr>
              <w:spacing w:line="276" w:lineRule="auto"/>
              <w:ind w:left="284"/>
              <w:rPr>
                <w:color w:val="000000"/>
                <w:sz w:val="28"/>
                <w:szCs w:val="28"/>
                <w:lang w:eastAsia="en-US"/>
              </w:rPr>
            </w:pPr>
            <w:r w:rsidRPr="00B72BD8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Свыше 500 000 рублей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090" w:rsidRPr="00B72BD8" w:rsidRDefault="00F81090">
            <w:pPr>
              <w:spacing w:line="276" w:lineRule="auto"/>
              <w:ind w:left="28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2BD8">
              <w:rPr>
                <w:color w:val="000000"/>
                <w:sz w:val="28"/>
                <w:szCs w:val="28"/>
                <w:lang w:eastAsia="en-US"/>
              </w:rPr>
              <w:t>0,31</w:t>
            </w:r>
          </w:p>
        </w:tc>
      </w:tr>
    </w:tbl>
    <w:p w:rsidR="00F81090" w:rsidRDefault="00F81090" w:rsidP="00F81090">
      <w:pPr>
        <w:widowControl/>
        <w:ind w:firstLine="284"/>
        <w:jc w:val="both"/>
        <w:rPr>
          <w:sz w:val="16"/>
          <w:szCs w:val="16"/>
        </w:rPr>
      </w:pPr>
    </w:p>
    <w:p w:rsidR="00F81090" w:rsidRDefault="004B20C9" w:rsidP="00F81090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Налог уплачивается в порядке и сроки, установленные ст. 409 Налогового кодекса Российской Федерации</w:t>
      </w:r>
      <w:r w:rsidR="00F81090">
        <w:rPr>
          <w:spacing w:val="-1"/>
          <w:sz w:val="28"/>
          <w:szCs w:val="28"/>
        </w:rPr>
        <w:t>.</w:t>
      </w:r>
      <w:r w:rsidR="00723300">
        <w:rPr>
          <w:spacing w:val="-1"/>
          <w:sz w:val="28"/>
          <w:szCs w:val="28"/>
        </w:rPr>
        <w:t xml:space="preserve"> </w:t>
      </w:r>
    </w:p>
    <w:p w:rsidR="00F81090" w:rsidRDefault="00F81090" w:rsidP="00F81090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Льготы для граждан, имеющих в собственности имущество,  являющееся объектом  налогообложения  на  территории городского   поселения Мишелевского муниципального образования, установленн</w:t>
      </w:r>
      <w:r w:rsidR="004B20C9">
        <w:rPr>
          <w:spacing w:val="-1"/>
          <w:sz w:val="28"/>
          <w:szCs w:val="28"/>
        </w:rPr>
        <w:t>ые  статьей 407 Налогового кодекса Российской Федерации</w:t>
      </w:r>
      <w:r>
        <w:rPr>
          <w:spacing w:val="-1"/>
          <w:sz w:val="28"/>
          <w:szCs w:val="28"/>
        </w:rPr>
        <w:t>.</w:t>
      </w:r>
    </w:p>
    <w:p w:rsidR="00F81090" w:rsidRDefault="000443DB" w:rsidP="00F81090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F81090">
        <w:rPr>
          <w:spacing w:val="-1"/>
          <w:sz w:val="28"/>
          <w:szCs w:val="28"/>
        </w:rPr>
        <w:t>публиковать данное 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F81090" w:rsidRDefault="00F81090" w:rsidP="00F81090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723300">
        <w:rPr>
          <w:sz w:val="28"/>
          <w:szCs w:val="28"/>
        </w:rPr>
        <w:t xml:space="preserve"> вступает в силу с 1 января 2015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F524F4" w:rsidRDefault="00F524F4" w:rsidP="00F524F4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Думы, признать утратившим силу решение Думы от 12.11.2013 № 47 «О налоге на имущество физических лиц в 2014 году».</w:t>
      </w:r>
    </w:p>
    <w:p w:rsidR="00F81090" w:rsidRDefault="00F81090" w:rsidP="00F81090">
      <w:pPr>
        <w:shd w:val="clear" w:color="auto" w:fill="FFFFFF"/>
        <w:tabs>
          <w:tab w:val="left" w:pos="709"/>
        </w:tabs>
        <w:ind w:right="77" w:firstLine="284"/>
        <w:jc w:val="both"/>
        <w:rPr>
          <w:sz w:val="28"/>
          <w:szCs w:val="28"/>
        </w:rPr>
      </w:pPr>
    </w:p>
    <w:p w:rsidR="00F81090" w:rsidRDefault="00F81090" w:rsidP="00F81090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F81090" w:rsidRDefault="00F81090" w:rsidP="00F81090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F81090" w:rsidRPr="00342628" w:rsidRDefault="00F81090" w:rsidP="00F81090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 w:rsidRPr="00342628">
        <w:rPr>
          <w:sz w:val="28"/>
          <w:szCs w:val="28"/>
        </w:rPr>
        <w:t xml:space="preserve">Глава </w:t>
      </w:r>
      <w:proofErr w:type="gramStart"/>
      <w:r w:rsidRPr="00342628">
        <w:rPr>
          <w:sz w:val="28"/>
          <w:szCs w:val="28"/>
        </w:rPr>
        <w:t>городского</w:t>
      </w:r>
      <w:proofErr w:type="gramEnd"/>
    </w:p>
    <w:p w:rsidR="00F81090" w:rsidRPr="00342628" w:rsidRDefault="00F81090" w:rsidP="00F81090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 w:rsidRPr="00342628">
        <w:rPr>
          <w:sz w:val="28"/>
          <w:szCs w:val="28"/>
        </w:rPr>
        <w:t>поселения Мишелевского</w:t>
      </w:r>
    </w:p>
    <w:p w:rsidR="00F81090" w:rsidRPr="00342628" w:rsidRDefault="00F81090" w:rsidP="00F81090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 w:rsidRPr="00342628">
        <w:rPr>
          <w:sz w:val="28"/>
          <w:szCs w:val="28"/>
        </w:rPr>
        <w:t xml:space="preserve">муниципального образования                                                     </w:t>
      </w:r>
      <w:r w:rsidRPr="00342628">
        <w:rPr>
          <w:spacing w:val="-4"/>
          <w:sz w:val="28"/>
          <w:szCs w:val="28"/>
        </w:rPr>
        <w:t>А.Н. Рахвалов</w:t>
      </w:r>
    </w:p>
    <w:p w:rsidR="00F81090" w:rsidRPr="00342628" w:rsidRDefault="00F81090" w:rsidP="00F81090">
      <w:pPr>
        <w:shd w:val="clear" w:color="auto" w:fill="FFFFFF"/>
        <w:rPr>
          <w:sz w:val="28"/>
          <w:szCs w:val="28"/>
        </w:rPr>
      </w:pPr>
    </w:p>
    <w:p w:rsidR="00342628" w:rsidRPr="00342628" w:rsidRDefault="00342628" w:rsidP="00F81090">
      <w:pPr>
        <w:rPr>
          <w:sz w:val="28"/>
          <w:szCs w:val="28"/>
        </w:rPr>
      </w:pPr>
      <w:r w:rsidRPr="00342628">
        <w:rPr>
          <w:sz w:val="28"/>
          <w:szCs w:val="28"/>
        </w:rPr>
        <w:t xml:space="preserve">Председатель Думы </w:t>
      </w:r>
      <w:proofErr w:type="gramStart"/>
      <w:r w:rsidRPr="00342628">
        <w:rPr>
          <w:sz w:val="28"/>
          <w:szCs w:val="28"/>
        </w:rPr>
        <w:t>городского</w:t>
      </w:r>
      <w:proofErr w:type="gramEnd"/>
      <w:r w:rsidRPr="00342628">
        <w:rPr>
          <w:sz w:val="28"/>
          <w:szCs w:val="28"/>
        </w:rPr>
        <w:t xml:space="preserve"> </w:t>
      </w:r>
    </w:p>
    <w:p w:rsidR="00342628" w:rsidRPr="00342628" w:rsidRDefault="00342628" w:rsidP="00F81090">
      <w:pPr>
        <w:rPr>
          <w:sz w:val="28"/>
          <w:szCs w:val="28"/>
        </w:rPr>
      </w:pPr>
      <w:r w:rsidRPr="00342628">
        <w:rPr>
          <w:sz w:val="28"/>
          <w:szCs w:val="28"/>
        </w:rPr>
        <w:t xml:space="preserve">поселения Мишелевского </w:t>
      </w:r>
    </w:p>
    <w:p w:rsidR="00F81090" w:rsidRPr="00342628" w:rsidRDefault="00342628" w:rsidP="00F81090">
      <w:pPr>
        <w:rPr>
          <w:sz w:val="28"/>
          <w:szCs w:val="28"/>
        </w:rPr>
      </w:pPr>
      <w:r w:rsidRPr="00342628">
        <w:rPr>
          <w:sz w:val="28"/>
          <w:szCs w:val="28"/>
        </w:rPr>
        <w:t xml:space="preserve">муниципального образования </w:t>
      </w:r>
      <w:r w:rsidRPr="00342628">
        <w:rPr>
          <w:sz w:val="28"/>
          <w:szCs w:val="28"/>
        </w:rPr>
        <w:tab/>
      </w:r>
      <w:r w:rsidRPr="00342628">
        <w:rPr>
          <w:sz w:val="28"/>
          <w:szCs w:val="28"/>
        </w:rPr>
        <w:tab/>
      </w:r>
      <w:r w:rsidRPr="00342628">
        <w:rPr>
          <w:sz w:val="28"/>
          <w:szCs w:val="28"/>
        </w:rPr>
        <w:tab/>
      </w:r>
      <w:r w:rsidRPr="00342628">
        <w:rPr>
          <w:sz w:val="28"/>
          <w:szCs w:val="28"/>
        </w:rPr>
        <w:tab/>
      </w:r>
      <w:r w:rsidRPr="00342628">
        <w:rPr>
          <w:sz w:val="28"/>
          <w:szCs w:val="28"/>
        </w:rPr>
        <w:tab/>
      </w:r>
      <w:r w:rsidRPr="00342628">
        <w:rPr>
          <w:sz w:val="28"/>
          <w:szCs w:val="28"/>
        </w:rPr>
        <w:tab/>
        <w:t>Е.В.Евтеев</w:t>
      </w:r>
    </w:p>
    <w:p w:rsidR="00AE55EE" w:rsidRPr="00342628" w:rsidRDefault="00AE55EE">
      <w:pPr>
        <w:rPr>
          <w:sz w:val="28"/>
          <w:szCs w:val="28"/>
        </w:rPr>
      </w:pPr>
    </w:p>
    <w:sectPr w:rsidR="00AE55EE" w:rsidRPr="00342628" w:rsidSect="008D61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30C2"/>
    <w:multiLevelType w:val="hybridMultilevel"/>
    <w:tmpl w:val="9B5E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90"/>
    <w:rsid w:val="000443DB"/>
    <w:rsid w:val="00073753"/>
    <w:rsid w:val="0026595E"/>
    <w:rsid w:val="00342628"/>
    <w:rsid w:val="004B20C9"/>
    <w:rsid w:val="006A6C33"/>
    <w:rsid w:val="00723300"/>
    <w:rsid w:val="007A3650"/>
    <w:rsid w:val="008D61D8"/>
    <w:rsid w:val="009C263C"/>
    <w:rsid w:val="00AE55EE"/>
    <w:rsid w:val="00B22EDB"/>
    <w:rsid w:val="00B72BD8"/>
    <w:rsid w:val="00D07C61"/>
    <w:rsid w:val="00D477BA"/>
    <w:rsid w:val="00EF7EBE"/>
    <w:rsid w:val="00F524F4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11</cp:revision>
  <cp:lastPrinted>2014-11-24T01:00:00Z</cp:lastPrinted>
  <dcterms:created xsi:type="dcterms:W3CDTF">2014-11-06T05:38:00Z</dcterms:created>
  <dcterms:modified xsi:type="dcterms:W3CDTF">2014-11-24T03:05:00Z</dcterms:modified>
</cp:coreProperties>
</file>