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4" w:rsidRDefault="009D0504" w:rsidP="009D0504">
      <w:pPr>
        <w:pStyle w:val="20"/>
        <w:shd w:val="clear" w:color="auto" w:fill="auto"/>
        <w:spacing w:after="0" w:line="240" w:lineRule="exact"/>
        <w:ind w:left="5387"/>
        <w:rPr>
          <w:b w:val="0"/>
        </w:rPr>
      </w:pPr>
    </w:p>
    <w:p w:rsidR="009D0504" w:rsidRDefault="009D0504" w:rsidP="009D0504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504" w:rsidRDefault="009D0504" w:rsidP="009D0504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0504" w:rsidRDefault="009D0504" w:rsidP="009D0504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9D0504" w:rsidRDefault="009D0504" w:rsidP="009D0504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Мишелевское муниципальное образование</w:t>
      </w:r>
      <w:r w:rsidRPr="00E87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504" w:rsidRDefault="009D0504" w:rsidP="009D0504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9D0504" w:rsidRDefault="009D0504" w:rsidP="009D0504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D0504" w:rsidRDefault="009D0504" w:rsidP="009D0504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9D0504" w:rsidRDefault="009D0504" w:rsidP="009D0504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="00EC0E9D">
        <w:rPr>
          <w:rFonts w:ascii="Times New Roman" w:hAnsi="Times New Roman" w:cs="Times New Roman"/>
          <w:spacing w:val="-9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2B41DA">
        <w:rPr>
          <w:rFonts w:ascii="Times New Roman" w:hAnsi="Times New Roman" w:cs="Times New Roman"/>
          <w:sz w:val="28"/>
          <w:szCs w:val="28"/>
        </w:rPr>
        <w:t xml:space="preserve"> </w:t>
      </w:r>
      <w:r w:rsidR="00EC0E9D">
        <w:rPr>
          <w:rFonts w:ascii="Times New Roman" w:hAnsi="Times New Roman" w:cs="Times New Roman"/>
          <w:sz w:val="28"/>
          <w:szCs w:val="28"/>
        </w:rPr>
        <w:t>228</w:t>
      </w:r>
    </w:p>
    <w:p w:rsidR="009D0504" w:rsidRDefault="009D0504" w:rsidP="009D0504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9D0504" w:rsidRDefault="009D0504" w:rsidP="009D0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9D0504" w:rsidRDefault="009D0504" w:rsidP="009D0504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перечня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Мишелёвского муниципального образования</w:t>
      </w:r>
    </w:p>
    <w:p w:rsidR="009D0504" w:rsidRDefault="009D0504" w:rsidP="009D0504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D0504" w:rsidRDefault="009D0504" w:rsidP="009D0504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ст.ст.23,46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9D0504" w:rsidRPr="008E2885" w:rsidRDefault="009D0504" w:rsidP="009D0504">
      <w:pPr>
        <w:pStyle w:val="a9"/>
        <w:tabs>
          <w:tab w:val="left" w:pos="10206"/>
        </w:tabs>
        <w:ind w:left="0"/>
        <w:rPr>
          <w:szCs w:val="28"/>
        </w:rPr>
      </w:pPr>
      <w:r w:rsidRPr="008E2885">
        <w:rPr>
          <w:szCs w:val="28"/>
        </w:rPr>
        <w:t>П О С Т А Н О В Л Я Е Т:</w:t>
      </w:r>
    </w:p>
    <w:p w:rsidR="009D0504" w:rsidRDefault="009D0504" w:rsidP="009D0504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9D0504" w:rsidRDefault="009D0504" w:rsidP="009D0504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газете «Новости» и разместить </w:t>
      </w:r>
      <w:r w:rsidR="005F0F7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Мишелевского муниципального образования</w:t>
      </w:r>
      <w:r w:rsidR="005F0F7C">
        <w:rPr>
          <w:rFonts w:ascii="Times New Roman" w:hAnsi="Times New Roman" w:cs="Times New Roman"/>
          <w:sz w:val="28"/>
          <w:szCs w:val="28"/>
        </w:rPr>
        <w:t xml:space="preserve"> (мишелевка.рф)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504" w:rsidRDefault="009D0504" w:rsidP="009D0504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0504" w:rsidRDefault="009D0504" w:rsidP="009D0504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0504" w:rsidRDefault="009D0504" w:rsidP="009D0504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0504" w:rsidRDefault="002B41DA" w:rsidP="009D0504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9D05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05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D0504" w:rsidRDefault="009D0504" w:rsidP="009D0504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9D0504" w:rsidRDefault="009D0504" w:rsidP="009D0504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</w:t>
      </w:r>
      <w:r w:rsidR="002B41DA">
        <w:rPr>
          <w:rFonts w:ascii="Times New Roman" w:hAnsi="Times New Roman" w:cs="Times New Roman"/>
          <w:sz w:val="28"/>
          <w:szCs w:val="28"/>
        </w:rPr>
        <w:t>А.М.Кривель</w:t>
      </w:r>
    </w:p>
    <w:p w:rsidR="009D0504" w:rsidRDefault="009D0504" w:rsidP="009D0504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080"/>
      </w:pPr>
    </w:p>
    <w:p w:rsidR="009D0504" w:rsidRDefault="009D0504" w:rsidP="009D0504">
      <w:pPr>
        <w:pStyle w:val="20"/>
        <w:shd w:val="clear" w:color="auto" w:fill="auto"/>
        <w:spacing w:after="0" w:line="240" w:lineRule="exact"/>
        <w:ind w:left="4080"/>
      </w:pPr>
    </w:p>
    <w:p w:rsidR="009D0504" w:rsidRPr="009D0504" w:rsidRDefault="009D0504" w:rsidP="009D0504">
      <w:pPr>
        <w:pStyle w:val="20"/>
        <w:shd w:val="clear" w:color="auto" w:fill="auto"/>
        <w:spacing w:after="0" w:line="240" w:lineRule="exact"/>
        <w:ind w:left="5387"/>
        <w:rPr>
          <w:b w:val="0"/>
        </w:rPr>
      </w:pPr>
      <w:r w:rsidRPr="009D0504">
        <w:rPr>
          <w:b w:val="0"/>
        </w:rPr>
        <w:lastRenderedPageBreak/>
        <w:t xml:space="preserve">УТВЕРЖДЕН </w:t>
      </w:r>
    </w:p>
    <w:p w:rsidR="009D0504" w:rsidRPr="009D0504" w:rsidRDefault="009D0504" w:rsidP="009D0504">
      <w:pPr>
        <w:pStyle w:val="20"/>
        <w:shd w:val="clear" w:color="auto" w:fill="auto"/>
        <w:spacing w:after="0" w:line="240" w:lineRule="auto"/>
        <w:ind w:left="5387"/>
        <w:rPr>
          <w:b w:val="0"/>
        </w:rPr>
      </w:pPr>
      <w:r w:rsidRPr="009D0504">
        <w:rPr>
          <w:b w:val="0"/>
        </w:rPr>
        <w:t xml:space="preserve">Постановлением администрации </w:t>
      </w:r>
      <w:bookmarkStart w:id="0" w:name="_GoBack"/>
      <w:bookmarkEnd w:id="0"/>
      <w:r w:rsidRPr="009D0504">
        <w:rPr>
          <w:b w:val="0"/>
        </w:rPr>
        <w:t xml:space="preserve">городского поселения Мишелевского муниципального образования </w:t>
      </w:r>
    </w:p>
    <w:p w:rsidR="009D0504" w:rsidRDefault="009D0504" w:rsidP="00EC0E9D">
      <w:pPr>
        <w:pStyle w:val="20"/>
        <w:shd w:val="clear" w:color="auto" w:fill="auto"/>
        <w:spacing w:after="0" w:line="240" w:lineRule="auto"/>
        <w:ind w:left="5387"/>
      </w:pPr>
      <w:r w:rsidRPr="009D0504">
        <w:rPr>
          <w:b w:val="0"/>
        </w:rPr>
        <w:t xml:space="preserve">от </w:t>
      </w:r>
      <w:r w:rsidR="00EC0E9D">
        <w:rPr>
          <w:b w:val="0"/>
        </w:rPr>
        <w:t xml:space="preserve">15.07.2019 </w:t>
      </w:r>
      <w:r>
        <w:rPr>
          <w:b w:val="0"/>
        </w:rPr>
        <w:t>№</w:t>
      </w:r>
      <w:r w:rsidR="001C1A73">
        <w:rPr>
          <w:b w:val="0"/>
        </w:rPr>
        <w:t xml:space="preserve"> </w:t>
      </w:r>
      <w:r w:rsidR="00EC0E9D">
        <w:rPr>
          <w:b w:val="0"/>
        </w:rPr>
        <w:t>228</w:t>
      </w:r>
    </w:p>
    <w:p w:rsidR="009D0504" w:rsidRDefault="009D0504" w:rsidP="00FC5F91">
      <w:pPr>
        <w:pStyle w:val="20"/>
        <w:shd w:val="clear" w:color="auto" w:fill="auto"/>
        <w:spacing w:after="0" w:line="240" w:lineRule="exact"/>
        <w:ind w:left="4120"/>
      </w:pPr>
    </w:p>
    <w:p w:rsidR="00653955" w:rsidRDefault="00C442DD" w:rsidP="00FC5F91">
      <w:pPr>
        <w:pStyle w:val="20"/>
        <w:shd w:val="clear" w:color="auto" w:fill="auto"/>
        <w:spacing w:after="0" w:line="240" w:lineRule="exact"/>
        <w:ind w:left="4120"/>
      </w:pPr>
      <w:r>
        <w:t>Перечень</w:t>
      </w:r>
    </w:p>
    <w:p w:rsidR="00653955" w:rsidRDefault="00C442DD" w:rsidP="00FC5F91">
      <w:pPr>
        <w:pStyle w:val="20"/>
        <w:shd w:val="clear" w:color="auto" w:fill="auto"/>
        <w:spacing w:after="240" w:line="274" w:lineRule="exact"/>
        <w:ind w:left="300"/>
      </w:pPr>
      <w:r>
        <w:t>имущества, находящегося в муниципальной собственности Усольского районного</w:t>
      </w:r>
      <w:r>
        <w:br/>
        <w:t>муниципального образования и подлежащего передаче в муниципальную</w:t>
      </w:r>
      <w:r>
        <w:br/>
        <w:t>собственность Мишелевского муниципального образования.</w:t>
      </w:r>
    </w:p>
    <w:p w:rsidR="00653955" w:rsidRDefault="00C442DD" w:rsidP="00FC5F91">
      <w:pPr>
        <w:pStyle w:val="30"/>
        <w:shd w:val="clear" w:color="auto" w:fill="auto"/>
        <w:spacing w:before="0"/>
        <w:ind w:left="920"/>
      </w:pPr>
      <w:r>
        <w:t>Раздел 1. Муниципальные унитарные предприятия</w:t>
      </w:r>
      <w:r>
        <w:br/>
        <w:t>и муниципальные учреждения</w:t>
      </w:r>
    </w:p>
    <w:p w:rsidR="00FC5F91" w:rsidRDefault="00FC5F91" w:rsidP="00FC5F91">
      <w:pPr>
        <w:pStyle w:val="30"/>
        <w:shd w:val="clear" w:color="auto" w:fill="auto"/>
        <w:spacing w:before="0"/>
        <w:ind w:left="920"/>
      </w:pPr>
    </w:p>
    <w:tbl>
      <w:tblPr>
        <w:tblOverlap w:val="never"/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144"/>
        <w:gridCol w:w="1901"/>
        <w:gridCol w:w="1627"/>
        <w:gridCol w:w="2329"/>
        <w:gridCol w:w="13"/>
      </w:tblGrid>
      <w:tr w:rsidR="00653955" w:rsidTr="009D0504">
        <w:trPr>
          <w:gridAfter w:val="1"/>
          <w:wAfter w:w="13" w:type="dxa"/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260"/>
              <w:rPr>
                <w:rStyle w:val="21"/>
              </w:rPr>
            </w:pPr>
            <w:r>
              <w:rPr>
                <w:rStyle w:val="21"/>
              </w:rPr>
              <w:t>№</w:t>
            </w:r>
          </w:p>
          <w:p w:rsidR="009D0504" w:rsidRDefault="009D0504" w:rsidP="00FC5F91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п/п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653955" w:rsidTr="009D0504">
        <w:trPr>
          <w:gridAfter w:val="1"/>
          <w:wAfter w:w="13" w:type="dxa"/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653955" w:rsidTr="009D0504">
        <w:trPr>
          <w:gridAfter w:val="1"/>
          <w:wAfter w:w="13" w:type="dxa"/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955" w:rsidRPr="00FC5F91" w:rsidRDefault="00FC5F91" w:rsidP="00FC5F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-//-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</w:tr>
      <w:tr w:rsidR="00FC5F91" w:rsidTr="009D0504">
        <w:trPr>
          <w:trHeight w:hRule="exact" w:val="254"/>
        </w:trPr>
        <w:tc>
          <w:tcPr>
            <w:tcW w:w="9662" w:type="dxa"/>
            <w:gridSpan w:val="6"/>
            <w:shd w:val="clear" w:color="auto" w:fill="FFFFFF"/>
          </w:tcPr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ab/>
            </w: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190"/>
              </w:tabs>
              <w:spacing w:after="0" w:line="240" w:lineRule="exact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spacing w:after="0" w:line="240" w:lineRule="exact"/>
              <w:jc w:val="right"/>
            </w:pPr>
            <w:r>
              <w:rPr>
                <w:rStyle w:val="21"/>
              </w:rPr>
              <w:t>Раздел 2. ’</w:t>
            </w:r>
          </w:p>
          <w:p w:rsidR="00FC5F91" w:rsidRDefault="00FC5F91" w:rsidP="00FC5F91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Недвижимое имущество.</w:t>
            </w:r>
          </w:p>
        </w:tc>
      </w:tr>
      <w:tr w:rsidR="00FC5F91" w:rsidTr="009D0504">
        <w:trPr>
          <w:trHeight w:hRule="exact" w:val="254"/>
        </w:trPr>
        <w:tc>
          <w:tcPr>
            <w:tcW w:w="9662" w:type="dxa"/>
            <w:gridSpan w:val="6"/>
            <w:shd w:val="clear" w:color="auto" w:fill="FFFFFF"/>
          </w:tcPr>
          <w:p w:rsidR="00FC5F91" w:rsidRDefault="00FC5F91" w:rsidP="00FC5F91">
            <w:pPr>
              <w:pStyle w:val="20"/>
              <w:shd w:val="clear" w:color="auto" w:fill="auto"/>
              <w:tabs>
                <w:tab w:val="left" w:pos="7118"/>
              </w:tabs>
              <w:spacing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Раздел 2.  Недвижимое имущество</w:t>
            </w: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7118"/>
              </w:tabs>
              <w:spacing w:after="0" w:line="240" w:lineRule="exact"/>
              <w:jc w:val="center"/>
              <w:rPr>
                <w:rStyle w:val="21"/>
              </w:rPr>
            </w:pPr>
          </w:p>
          <w:p w:rsidR="00FC5F91" w:rsidRDefault="00FC5F91" w:rsidP="00FC5F91">
            <w:pPr>
              <w:pStyle w:val="20"/>
              <w:shd w:val="clear" w:color="auto" w:fill="auto"/>
              <w:tabs>
                <w:tab w:val="left" w:pos="7118"/>
              </w:tabs>
              <w:spacing w:after="0" w:line="240" w:lineRule="exact"/>
              <w:jc w:val="center"/>
              <w:rPr>
                <w:rStyle w:val="21"/>
              </w:rPr>
            </w:pPr>
          </w:p>
        </w:tc>
      </w:tr>
      <w:tr w:rsidR="00653955" w:rsidTr="009D0504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№</w:t>
            </w:r>
          </w:p>
          <w:p w:rsidR="00653955" w:rsidRDefault="00C442DD" w:rsidP="00FC5F91">
            <w:pPr>
              <w:pStyle w:val="20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720"/>
            </w:pPr>
            <w:r>
              <w:rPr>
                <w:rStyle w:val="21"/>
              </w:rPr>
              <w:t>Адрес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74" w:lineRule="exact"/>
              <w:ind w:left="240"/>
            </w:pPr>
            <w:r>
              <w:rPr>
                <w:rStyle w:val="21"/>
              </w:rPr>
              <w:t>Кадастровый (или</w:t>
            </w:r>
            <w:r>
              <w:rPr>
                <w:rStyle w:val="21"/>
              </w:rPr>
              <w:br/>
              <w:t>условный) номер</w:t>
            </w:r>
          </w:p>
        </w:tc>
      </w:tr>
      <w:tr w:rsidR="00653955" w:rsidTr="002B41DA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1320"/>
            </w:pPr>
            <w:r>
              <w:rPr>
                <w:rStyle w:val="21"/>
              </w:rPr>
              <w:t>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1160"/>
            </w:pPr>
            <w:r>
              <w:rPr>
                <w:rStyle w:val="21"/>
              </w:rPr>
              <w:t>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B41DA" w:rsidTr="002B41DA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1DA" w:rsidRDefault="002B41DA" w:rsidP="002B41DA">
            <w:pPr>
              <w:pStyle w:val="20"/>
              <w:shd w:val="clear" w:color="auto" w:fill="auto"/>
              <w:spacing w:after="0" w:line="240" w:lineRule="exact"/>
              <w:ind w:left="-15"/>
              <w:jc w:val="center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-//-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1DA" w:rsidRDefault="002B41DA" w:rsidP="00FC5F91">
            <w:pPr>
              <w:pStyle w:val="20"/>
              <w:shd w:val="clear" w:color="auto" w:fill="auto"/>
              <w:spacing w:after="0" w:line="240" w:lineRule="exact"/>
              <w:ind w:left="1320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-//-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41DA" w:rsidRDefault="002B41DA" w:rsidP="002B41DA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-//-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1DA" w:rsidRDefault="002B41DA" w:rsidP="00FC5F9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  <w:rFonts w:eastAsia="Arial Unicode MS"/>
              </w:rPr>
              <w:t>-//-</w:t>
            </w:r>
          </w:p>
        </w:tc>
      </w:tr>
    </w:tbl>
    <w:p w:rsidR="00FC5F91" w:rsidRDefault="00FC5F91" w:rsidP="00FC5F91">
      <w:pPr>
        <w:pStyle w:val="a6"/>
        <w:shd w:val="clear" w:color="auto" w:fill="auto"/>
        <w:spacing w:line="240" w:lineRule="exact"/>
      </w:pPr>
    </w:p>
    <w:p w:rsidR="00FC5F91" w:rsidRDefault="00FC5F91" w:rsidP="00FC5F91">
      <w:pPr>
        <w:pStyle w:val="a6"/>
        <w:shd w:val="clear" w:color="auto" w:fill="auto"/>
        <w:spacing w:line="240" w:lineRule="exact"/>
      </w:pPr>
    </w:p>
    <w:p w:rsidR="00653955" w:rsidRDefault="00C442DD" w:rsidP="00FC5F91">
      <w:pPr>
        <w:pStyle w:val="a6"/>
        <w:shd w:val="clear" w:color="auto" w:fill="auto"/>
        <w:spacing w:line="240" w:lineRule="exact"/>
        <w:jc w:val="center"/>
      </w:pPr>
      <w:r>
        <w:t>Раздел 3. Движимое имущество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325"/>
        <w:gridCol w:w="4613"/>
      </w:tblGrid>
      <w:tr w:rsidR="00653955">
        <w:trPr>
          <w:trHeight w:hRule="exact"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№</w:t>
            </w:r>
          </w:p>
          <w:p w:rsidR="00653955" w:rsidRDefault="00C442DD" w:rsidP="00FC5F91">
            <w:pPr>
              <w:pStyle w:val="20"/>
              <w:shd w:val="clear" w:color="auto" w:fill="auto"/>
              <w:spacing w:before="60" w:after="0" w:line="240" w:lineRule="exact"/>
            </w:pPr>
            <w:r>
              <w:rPr>
                <w:rStyle w:val="21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90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653955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200"/>
            </w:pPr>
            <w:r>
              <w:rPr>
                <w:rStyle w:val="21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1500"/>
            </w:pPr>
            <w:r>
              <w:rPr>
                <w:rStyle w:val="21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55" w:rsidRDefault="00C442DD" w:rsidP="00FC5F91">
            <w:pPr>
              <w:pStyle w:val="20"/>
              <w:shd w:val="clear" w:color="auto" w:fill="auto"/>
              <w:spacing w:after="0" w:line="240" w:lineRule="exact"/>
              <w:ind w:left="1860"/>
            </w:pPr>
            <w:r>
              <w:rPr>
                <w:rStyle w:val="21"/>
              </w:rPr>
              <w:t>3</w:t>
            </w:r>
          </w:p>
        </w:tc>
      </w:tr>
      <w:tr w:rsidR="00653955" w:rsidTr="002B41DA">
        <w:trPr>
          <w:trHeight w:hRule="exact"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955" w:rsidRPr="002B41DA" w:rsidRDefault="002B41DA" w:rsidP="002B41DA">
            <w:pPr>
              <w:pStyle w:val="20"/>
              <w:shd w:val="clear" w:color="auto" w:fill="auto"/>
              <w:spacing w:after="0" w:line="230" w:lineRule="exact"/>
              <w:jc w:val="center"/>
              <w:rPr>
                <w:i/>
              </w:rPr>
            </w:pPr>
            <w:r w:rsidRPr="002B41DA">
              <w:rPr>
                <w:rStyle w:val="2ArialNarrow115pt"/>
                <w:bCs/>
                <w:i w:val="0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955" w:rsidRPr="009D0504" w:rsidRDefault="002B41DA" w:rsidP="009D0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Автобус ПАЗ 32053-70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55" w:rsidRPr="00EC0E9D" w:rsidRDefault="002B41DA" w:rsidP="002B41DA">
            <w:pPr>
              <w:rPr>
                <w:rStyle w:val="21"/>
                <w:rFonts w:eastAsia="Arial Unicode MS"/>
                <w:b w:val="0"/>
                <w:bCs w:val="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 xml:space="preserve">Год изготовления 2008 г.; </w:t>
            </w:r>
          </w:p>
          <w:p w:rsidR="002B41DA" w:rsidRDefault="002B41DA" w:rsidP="002B41DA">
            <w:pPr>
              <w:rPr>
                <w:rStyle w:val="21"/>
                <w:rFonts w:eastAsia="Arial Unicode MS"/>
                <w:b w:val="0"/>
                <w:b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lang w:val="en-US"/>
              </w:rPr>
              <w:t>VIN</w:t>
            </w:r>
            <w:r w:rsidRPr="00EC0E9D">
              <w:rPr>
                <w:rStyle w:val="21"/>
                <w:rFonts w:eastAsia="Arial Unicode MS"/>
                <w:b w:val="0"/>
                <w:bCs w:val="0"/>
              </w:rPr>
              <w:t>:</w:t>
            </w:r>
            <w:r>
              <w:rPr>
                <w:rStyle w:val="21"/>
                <w:rFonts w:eastAsia="Arial Unicode MS"/>
                <w:b w:val="0"/>
                <w:bCs w:val="0"/>
                <w:lang w:val="en-US"/>
              </w:rPr>
              <w:t>XIM</w:t>
            </w:r>
            <w:r w:rsidRPr="00EC0E9D">
              <w:rPr>
                <w:rStyle w:val="21"/>
                <w:rFonts w:eastAsia="Arial Unicode MS"/>
                <w:b w:val="0"/>
                <w:bCs w:val="0"/>
              </w:rPr>
              <w:t>3205</w:t>
            </w:r>
            <w:r>
              <w:rPr>
                <w:rStyle w:val="21"/>
                <w:rFonts w:eastAsia="Arial Unicode MS"/>
                <w:b w:val="0"/>
                <w:bCs w:val="0"/>
                <w:lang w:val="en-US"/>
              </w:rPr>
              <w:t>CX</w:t>
            </w:r>
            <w:r w:rsidRPr="00EC0E9D">
              <w:rPr>
                <w:rStyle w:val="21"/>
                <w:rFonts w:eastAsia="Arial Unicode MS"/>
                <w:b w:val="0"/>
                <w:bCs w:val="0"/>
              </w:rPr>
              <w:t>80006090</w:t>
            </w:r>
            <w:r>
              <w:rPr>
                <w:rStyle w:val="21"/>
                <w:rFonts w:eastAsia="Arial Unicode MS"/>
                <w:b w:val="0"/>
                <w:bCs w:val="0"/>
              </w:rPr>
              <w:t>;</w:t>
            </w:r>
          </w:p>
          <w:p w:rsidR="002B41DA" w:rsidRPr="002B41DA" w:rsidRDefault="002B41DA" w:rsidP="002B41DA">
            <w:pPr>
              <w:rPr>
                <w:rStyle w:val="21"/>
                <w:rFonts w:eastAsia="Arial Unicode MS"/>
                <w:b w:val="0"/>
                <w:bCs w:val="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модель/№двигателя: 523400/81015181</w:t>
            </w:r>
          </w:p>
          <w:p w:rsidR="002B41DA" w:rsidRDefault="002B41DA" w:rsidP="009D0504">
            <w:pPr>
              <w:jc w:val="center"/>
              <w:rPr>
                <w:rStyle w:val="21"/>
                <w:rFonts w:eastAsia="Arial Unicode MS"/>
                <w:b w:val="0"/>
                <w:bCs w:val="0"/>
              </w:rPr>
            </w:pPr>
          </w:p>
          <w:p w:rsidR="002B41DA" w:rsidRDefault="002B41DA" w:rsidP="009D05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653955" w:rsidRPr="00FC5F91" w:rsidRDefault="00653955" w:rsidP="00FC5F91">
      <w:pPr>
        <w:pStyle w:val="40"/>
        <w:framePr w:wrap="none" w:vAnchor="page" w:hAnchor="page" w:x="1764" w:y="9346"/>
        <w:shd w:val="clear" w:color="auto" w:fill="auto"/>
        <w:spacing w:line="280" w:lineRule="exact"/>
        <w:rPr>
          <w:sz w:val="2"/>
          <w:szCs w:val="2"/>
        </w:rPr>
      </w:pPr>
    </w:p>
    <w:sectPr w:rsidR="00653955" w:rsidRPr="00FC5F91" w:rsidSect="00FC5F9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BE" w:rsidRDefault="00B23BBE">
      <w:r>
        <w:separator/>
      </w:r>
    </w:p>
  </w:endnote>
  <w:endnote w:type="continuationSeparator" w:id="0">
    <w:p w:rsidR="00B23BBE" w:rsidRDefault="00B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BE" w:rsidRDefault="00B23BBE"/>
  </w:footnote>
  <w:footnote w:type="continuationSeparator" w:id="0">
    <w:p w:rsidR="00B23BBE" w:rsidRDefault="00B23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5"/>
    <w:rsid w:val="00052800"/>
    <w:rsid w:val="001C1A73"/>
    <w:rsid w:val="002B41DA"/>
    <w:rsid w:val="002C52BF"/>
    <w:rsid w:val="005F0F7C"/>
    <w:rsid w:val="00653955"/>
    <w:rsid w:val="009D0504"/>
    <w:rsid w:val="00B23BBE"/>
    <w:rsid w:val="00C442DD"/>
    <w:rsid w:val="00C443F8"/>
    <w:rsid w:val="00C65EA5"/>
    <w:rsid w:val="00E73412"/>
    <w:rsid w:val="00EC0E9D"/>
    <w:rsid w:val="00F64D29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FBA18-5ECF-4CE2-9909-403DE1F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Narrow115pt">
    <w:name w:val="Основной текст (2) + Arial Narrow;11;5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9D050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9D050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D05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05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2019-07-15T06:01:00Z</cp:lastPrinted>
  <dcterms:created xsi:type="dcterms:W3CDTF">2019-07-15T06:02:00Z</dcterms:created>
  <dcterms:modified xsi:type="dcterms:W3CDTF">2019-07-16T00:30:00Z</dcterms:modified>
</cp:coreProperties>
</file>